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numPr>
          <w:numId w:val="0"/>
        </w:numPr>
        <w:ind w:left="567" w:leftChars="0"/>
        <w:rPr>
          <w:rFonts w:ascii="Goudy Old Style" w:hAnsi="Goudy Old Style" w:eastAsia="华文中宋" w:cs="Times New Roman"/>
          <w:b/>
          <w:bCs/>
          <w:color w:val="auto"/>
          <w:sz w:val="28"/>
          <w:szCs w:val="28"/>
        </w:rPr>
      </w:pPr>
      <w:bookmarkStart w:id="0" w:name="_Toc97293981"/>
      <w:r>
        <w:rPr>
          <w:rFonts w:ascii="Goudy Old Style" w:hAnsi="Goudy Old Style" w:eastAsia="华文中宋" w:cs="Times New Roman"/>
          <w:b/>
          <w:bCs/>
          <w:color w:val="auto"/>
          <w:sz w:val="28"/>
          <w:szCs w:val="28"/>
        </w:rPr>
        <w:t>课程表（2022年春季 ）</w:t>
      </w:r>
      <w:bookmarkEnd w:id="0"/>
    </w:p>
    <w:tbl>
      <w:tblPr>
        <w:tblStyle w:val="5"/>
        <w:tblW w:w="13847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2"/>
        <w:gridCol w:w="1761"/>
        <w:gridCol w:w="1849"/>
        <w:gridCol w:w="1849"/>
        <w:gridCol w:w="1849"/>
        <w:gridCol w:w="1849"/>
        <w:gridCol w:w="1849"/>
        <w:gridCol w:w="1849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3847" w:type="dxa"/>
            <w:gridSpan w:val="8"/>
            <w:tcBorders>
              <w:top w:val="single" w:color="8EAADB" w:themeColor="accent5" w:themeTint="99" w:sz="4" w:space="0"/>
              <w:left w:val="single" w:color="8EAADB" w:themeColor="accent5" w:themeTint="99" w:sz="4" w:space="0"/>
              <w:bottom w:val="single" w:color="8EAADB" w:themeColor="accent5" w:themeTint="99" w:sz="4" w:space="0"/>
              <w:right w:val="single" w:color="8EAADB" w:themeColor="accent5" w:themeTint="99" w:sz="4" w:space="0"/>
            </w:tcBorders>
            <w:shd w:val="clear" w:color="auto" w:fill="auto"/>
            <w:noWrap/>
            <w:vAlign w:val="center"/>
          </w:tcPr>
          <w:p>
            <w:pPr>
              <w:adjustRightInd w:val="0"/>
              <w:snapToGrid w:val="0"/>
              <w:spacing w:before="120" w:after="120" w:line="240" w:lineRule="auto"/>
              <w:jc w:val="center"/>
              <w:textAlignment w:val="center"/>
              <w:rPr>
                <w:rFonts w:ascii="Goudy Old Style" w:hAnsi="Goudy Old Style" w:cs="宋体"/>
                <w:b/>
                <w:bCs/>
                <w:color w:val="000000"/>
                <w:sz w:val="36"/>
                <w:szCs w:val="36"/>
              </w:rPr>
            </w:pPr>
            <w:r>
              <w:rPr>
                <w:rFonts w:ascii="Goudy Old Style" w:hAnsi="Goudy Old Style" w:cs="宋体"/>
                <w:b/>
                <w:bCs/>
                <w:color w:val="000000"/>
                <w:kern w:val="0"/>
                <w:sz w:val="36"/>
                <w:szCs w:val="36"/>
                <w:lang w:bidi="ar"/>
              </w:rPr>
              <w:t>新青年全球胜任力培养项目课程表（2022年春季）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992" w:type="dxa"/>
            <w:vMerge w:val="restart"/>
            <w:tcBorders>
              <w:top w:val="single" w:color="8EAADB" w:themeColor="accent5" w:themeTint="99" w:sz="4" w:space="0"/>
              <w:left w:val="single" w:color="8EAADB" w:themeColor="accent5" w:themeTint="99" w:sz="4" w:space="0"/>
              <w:bottom w:val="single" w:color="8EAADB" w:themeColor="accent5" w:themeTint="99" w:sz="4" w:space="0"/>
              <w:right w:val="single" w:color="8EAADB" w:themeColor="accent5" w:themeTint="99" w:sz="4" w:space="0"/>
            </w:tcBorders>
            <w:shd w:val="clear" w:color="auto" w:fill="D9E2F3" w:themeFill="accent5" w:themeFillTint="33"/>
            <w:noWrap/>
            <w:vAlign w:val="center"/>
          </w:tcPr>
          <w:p>
            <w:pPr>
              <w:adjustRightInd w:val="0"/>
              <w:snapToGrid w:val="0"/>
              <w:spacing w:after="0" w:line="240" w:lineRule="auto"/>
              <w:jc w:val="center"/>
              <w:textAlignment w:val="center"/>
              <w:rPr>
                <w:rFonts w:ascii="Goudy Old Style" w:hAnsi="Goudy Old Style" w:eastAsia="仿宋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Goudy Old Style" w:hAnsi="Goudy Old Style" w:eastAsia="仿宋" w:cs="宋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星期</w:t>
            </w:r>
          </w:p>
        </w:tc>
        <w:tc>
          <w:tcPr>
            <w:tcW w:w="1761" w:type="dxa"/>
            <w:vMerge w:val="restart"/>
            <w:tcBorders>
              <w:top w:val="single" w:color="8EAADB" w:themeColor="accent5" w:themeTint="99" w:sz="4" w:space="0"/>
              <w:left w:val="single" w:color="8EAADB" w:themeColor="accent5" w:themeTint="99" w:sz="4" w:space="0"/>
              <w:bottom w:val="single" w:color="8EAADB" w:themeColor="accent5" w:themeTint="99" w:sz="4" w:space="0"/>
              <w:right w:val="single" w:color="8EAADB" w:themeColor="accent5" w:themeTint="99" w:sz="4" w:space="0"/>
              <w:tl2br w:val="single" w:color="000000" w:sz="4" w:space="0"/>
            </w:tcBorders>
            <w:shd w:val="clear" w:color="auto" w:fill="D9E2F3" w:themeFill="accent5" w:themeFillTint="33"/>
            <w:vAlign w:val="center"/>
          </w:tcPr>
          <w:p>
            <w:pPr>
              <w:adjustRightInd w:val="0"/>
              <w:snapToGrid w:val="0"/>
              <w:spacing w:after="0" w:line="240" w:lineRule="auto"/>
              <w:jc w:val="right"/>
              <w:textAlignment w:val="center"/>
              <w:rPr>
                <w:rFonts w:ascii="Goudy Old Style" w:hAnsi="Goudy Old Style" w:eastAsia="仿宋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Goudy Old Style" w:hAnsi="Goudy Old Style" w:eastAsia="仿宋" w:cs="宋体"/>
                <w:b/>
                <w:bCs/>
                <w:color w:val="000000"/>
                <w:sz w:val="22"/>
                <w:szCs w:val="22"/>
              </w:rPr>
              <w:t>周</w:t>
            </w:r>
          </w:p>
          <w:p>
            <w:pPr>
              <w:adjustRightInd w:val="0"/>
              <w:snapToGrid w:val="0"/>
              <w:spacing w:after="0" w:line="240" w:lineRule="auto"/>
              <w:jc w:val="left"/>
              <w:textAlignment w:val="center"/>
              <w:rPr>
                <w:rFonts w:ascii="Goudy Old Style" w:hAnsi="Goudy Old Style" w:eastAsia="仿宋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Goudy Old Style" w:hAnsi="Goudy Old Style" w:eastAsia="仿宋" w:cs="宋体"/>
                <w:b/>
                <w:bCs/>
                <w:color w:val="000000"/>
                <w:sz w:val="22"/>
                <w:szCs w:val="22"/>
              </w:rPr>
              <w:t>时间</w:t>
            </w:r>
          </w:p>
        </w:tc>
        <w:tc>
          <w:tcPr>
            <w:tcW w:w="1849" w:type="dxa"/>
            <w:tcBorders>
              <w:top w:val="single" w:color="8EAADB" w:themeColor="accent5" w:themeTint="99" w:sz="4" w:space="0"/>
              <w:left w:val="single" w:color="8EAADB" w:themeColor="accent5" w:themeTint="99" w:sz="4" w:space="0"/>
              <w:bottom w:val="single" w:color="8EAADB" w:themeColor="accent5" w:themeTint="99" w:sz="4" w:space="0"/>
              <w:right w:val="single" w:color="8EAADB" w:themeColor="accent5" w:themeTint="99" w:sz="4" w:space="0"/>
            </w:tcBorders>
            <w:shd w:val="clear" w:color="auto" w:fill="D9E2F3" w:themeFill="accent5" w:themeFillTint="33"/>
            <w:vAlign w:val="center"/>
          </w:tcPr>
          <w:p>
            <w:pPr>
              <w:adjustRightInd w:val="0"/>
              <w:snapToGrid w:val="0"/>
              <w:spacing w:after="0" w:line="240" w:lineRule="auto"/>
              <w:jc w:val="center"/>
              <w:textAlignment w:val="center"/>
              <w:rPr>
                <w:rFonts w:ascii="Goudy Old Style" w:hAnsi="Goudy Old Style" w:eastAsia="仿宋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Goudy Old Style" w:hAnsi="Goudy Old Style" w:eastAsia="仿宋" w:cs="宋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第一周</w:t>
            </w:r>
          </w:p>
        </w:tc>
        <w:tc>
          <w:tcPr>
            <w:tcW w:w="1849" w:type="dxa"/>
            <w:tcBorders>
              <w:top w:val="single" w:color="8EAADB" w:themeColor="accent5" w:themeTint="99" w:sz="4" w:space="0"/>
              <w:left w:val="single" w:color="8EAADB" w:themeColor="accent5" w:themeTint="99" w:sz="4" w:space="0"/>
              <w:bottom w:val="single" w:color="8EAADB" w:themeColor="accent5" w:themeTint="99" w:sz="4" w:space="0"/>
              <w:right w:val="single" w:color="8EAADB" w:themeColor="accent5" w:themeTint="99" w:sz="4" w:space="0"/>
            </w:tcBorders>
            <w:shd w:val="clear" w:color="auto" w:fill="D9E2F3" w:themeFill="accent5" w:themeFillTint="33"/>
            <w:vAlign w:val="center"/>
          </w:tcPr>
          <w:p>
            <w:pPr>
              <w:adjustRightInd w:val="0"/>
              <w:snapToGrid w:val="0"/>
              <w:spacing w:after="0" w:line="240" w:lineRule="auto"/>
              <w:jc w:val="center"/>
              <w:textAlignment w:val="center"/>
              <w:rPr>
                <w:rFonts w:ascii="Goudy Old Style" w:hAnsi="Goudy Old Style" w:eastAsia="仿宋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Goudy Old Style" w:hAnsi="Goudy Old Style" w:eastAsia="仿宋" w:cs="宋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第二周</w:t>
            </w:r>
          </w:p>
        </w:tc>
        <w:tc>
          <w:tcPr>
            <w:tcW w:w="1849" w:type="dxa"/>
            <w:tcBorders>
              <w:top w:val="single" w:color="8EAADB" w:themeColor="accent5" w:themeTint="99" w:sz="4" w:space="0"/>
              <w:left w:val="single" w:color="8EAADB" w:themeColor="accent5" w:themeTint="99" w:sz="4" w:space="0"/>
              <w:bottom w:val="single" w:color="8EAADB" w:themeColor="accent5" w:themeTint="99" w:sz="4" w:space="0"/>
              <w:right w:val="single" w:color="8EAADB" w:themeColor="accent5" w:themeTint="99" w:sz="4" w:space="0"/>
            </w:tcBorders>
            <w:shd w:val="clear" w:color="auto" w:fill="D9E2F3" w:themeFill="accent5" w:themeFillTint="33"/>
            <w:vAlign w:val="center"/>
          </w:tcPr>
          <w:p>
            <w:pPr>
              <w:adjustRightInd w:val="0"/>
              <w:snapToGrid w:val="0"/>
              <w:spacing w:after="0" w:line="240" w:lineRule="auto"/>
              <w:jc w:val="center"/>
              <w:textAlignment w:val="center"/>
              <w:rPr>
                <w:rFonts w:ascii="Goudy Old Style" w:hAnsi="Goudy Old Style" w:eastAsia="仿宋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Goudy Old Style" w:hAnsi="Goudy Old Style" w:eastAsia="仿宋" w:cs="宋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第三周</w:t>
            </w:r>
          </w:p>
        </w:tc>
        <w:tc>
          <w:tcPr>
            <w:tcW w:w="1849" w:type="dxa"/>
            <w:tcBorders>
              <w:top w:val="single" w:color="8EAADB" w:themeColor="accent5" w:themeTint="99" w:sz="4" w:space="0"/>
              <w:left w:val="single" w:color="8EAADB" w:themeColor="accent5" w:themeTint="99" w:sz="4" w:space="0"/>
              <w:bottom w:val="single" w:color="8EAADB" w:themeColor="accent5" w:themeTint="99" w:sz="4" w:space="0"/>
              <w:right w:val="single" w:color="8EAADB" w:themeColor="accent5" w:themeTint="99" w:sz="4" w:space="0"/>
            </w:tcBorders>
            <w:shd w:val="clear" w:color="auto" w:fill="D9E2F3" w:themeFill="accent5" w:themeFillTint="33"/>
            <w:vAlign w:val="center"/>
          </w:tcPr>
          <w:p>
            <w:pPr>
              <w:adjustRightInd w:val="0"/>
              <w:snapToGrid w:val="0"/>
              <w:spacing w:after="0" w:line="240" w:lineRule="auto"/>
              <w:jc w:val="center"/>
              <w:textAlignment w:val="center"/>
              <w:rPr>
                <w:rFonts w:ascii="Goudy Old Style" w:hAnsi="Goudy Old Style" w:eastAsia="仿宋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Goudy Old Style" w:hAnsi="Goudy Old Style" w:eastAsia="仿宋" w:cs="宋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第四周</w:t>
            </w:r>
          </w:p>
        </w:tc>
        <w:tc>
          <w:tcPr>
            <w:tcW w:w="1849" w:type="dxa"/>
            <w:tcBorders>
              <w:top w:val="single" w:color="8EAADB" w:themeColor="accent5" w:themeTint="99" w:sz="4" w:space="0"/>
              <w:left w:val="single" w:color="8EAADB" w:themeColor="accent5" w:themeTint="99" w:sz="4" w:space="0"/>
              <w:bottom w:val="single" w:color="8EAADB" w:themeColor="accent5" w:themeTint="99" w:sz="4" w:space="0"/>
              <w:right w:val="single" w:color="8EAADB" w:themeColor="accent5" w:themeTint="99" w:sz="4" w:space="0"/>
            </w:tcBorders>
            <w:shd w:val="clear" w:color="auto" w:fill="D9E2F3" w:themeFill="accent5" w:themeFillTint="33"/>
            <w:vAlign w:val="center"/>
          </w:tcPr>
          <w:p>
            <w:pPr>
              <w:adjustRightInd w:val="0"/>
              <w:snapToGrid w:val="0"/>
              <w:spacing w:after="0" w:line="240" w:lineRule="auto"/>
              <w:jc w:val="center"/>
              <w:textAlignment w:val="center"/>
              <w:rPr>
                <w:rFonts w:ascii="Goudy Old Style" w:hAnsi="Goudy Old Style" w:eastAsia="仿宋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Goudy Old Style" w:hAnsi="Goudy Old Style" w:eastAsia="仿宋" w:cs="宋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第五周</w:t>
            </w:r>
          </w:p>
        </w:tc>
        <w:tc>
          <w:tcPr>
            <w:tcW w:w="1849" w:type="dxa"/>
            <w:tcBorders>
              <w:top w:val="single" w:color="8EAADB" w:themeColor="accent5" w:themeTint="99" w:sz="4" w:space="0"/>
              <w:left w:val="single" w:color="8EAADB" w:themeColor="accent5" w:themeTint="99" w:sz="4" w:space="0"/>
              <w:bottom w:val="single" w:color="8EAADB" w:themeColor="accent5" w:themeTint="99" w:sz="4" w:space="0"/>
              <w:right w:val="single" w:color="8EAADB" w:themeColor="accent5" w:themeTint="99" w:sz="4" w:space="0"/>
            </w:tcBorders>
            <w:shd w:val="clear" w:color="auto" w:fill="D9E2F3" w:themeFill="accent5" w:themeFillTint="33"/>
            <w:vAlign w:val="center"/>
          </w:tcPr>
          <w:p>
            <w:pPr>
              <w:adjustRightInd w:val="0"/>
              <w:snapToGrid w:val="0"/>
              <w:spacing w:after="0" w:line="240" w:lineRule="auto"/>
              <w:jc w:val="center"/>
              <w:textAlignment w:val="center"/>
              <w:rPr>
                <w:rFonts w:ascii="Goudy Old Style" w:hAnsi="Goudy Old Style" w:eastAsia="仿宋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Goudy Old Style" w:hAnsi="Goudy Old Style" w:eastAsia="仿宋" w:cs="宋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第六周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992" w:type="dxa"/>
            <w:vMerge w:val="continue"/>
            <w:tcBorders>
              <w:top w:val="single" w:color="8EAADB" w:themeColor="accent5" w:themeTint="99" w:sz="4" w:space="0"/>
              <w:left w:val="single" w:color="8EAADB" w:themeColor="accent5" w:themeTint="99" w:sz="4" w:space="0"/>
              <w:bottom w:val="single" w:color="8EAADB" w:themeColor="accent5" w:themeTint="99" w:sz="4" w:space="0"/>
              <w:right w:val="single" w:color="8EAADB" w:themeColor="accent5" w:themeTint="99" w:sz="4" w:space="0"/>
            </w:tcBorders>
            <w:shd w:val="clear" w:color="auto" w:fill="D9E2F3" w:themeFill="accent5" w:themeFillTint="33"/>
            <w:noWrap/>
            <w:vAlign w:val="center"/>
          </w:tcPr>
          <w:p>
            <w:pPr>
              <w:adjustRightInd w:val="0"/>
              <w:snapToGrid w:val="0"/>
              <w:spacing w:after="0" w:line="240" w:lineRule="auto"/>
              <w:jc w:val="center"/>
              <w:rPr>
                <w:rFonts w:ascii="Goudy Old Style" w:hAnsi="Goudy Old Style" w:eastAsia="仿宋" w:cs="宋体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761" w:type="dxa"/>
            <w:vMerge w:val="continue"/>
            <w:tcBorders>
              <w:top w:val="single" w:color="8EAADB" w:themeColor="accent5" w:themeTint="99" w:sz="4" w:space="0"/>
              <w:left w:val="single" w:color="8EAADB" w:themeColor="accent5" w:themeTint="99" w:sz="4" w:space="0"/>
              <w:bottom w:val="single" w:color="8EAADB" w:themeColor="accent5" w:themeTint="99" w:sz="4" w:space="0"/>
              <w:right w:val="single" w:color="8EAADB" w:themeColor="accent5" w:themeTint="99" w:sz="4" w:space="0"/>
              <w:tl2br w:val="single" w:color="000000" w:sz="4" w:space="0"/>
            </w:tcBorders>
            <w:shd w:val="clear" w:color="auto" w:fill="D9E2F3" w:themeFill="accent5" w:themeFillTint="33"/>
            <w:vAlign w:val="center"/>
          </w:tcPr>
          <w:p>
            <w:pPr>
              <w:adjustRightInd w:val="0"/>
              <w:snapToGrid w:val="0"/>
              <w:spacing w:after="0" w:line="240" w:lineRule="auto"/>
              <w:jc w:val="center"/>
              <w:rPr>
                <w:rFonts w:ascii="Goudy Old Style" w:hAnsi="Goudy Old Style" w:eastAsia="仿宋" w:cs="宋体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849" w:type="dxa"/>
            <w:tcBorders>
              <w:top w:val="single" w:color="8EAADB" w:themeColor="accent5" w:themeTint="99" w:sz="4" w:space="0"/>
              <w:left w:val="single" w:color="8EAADB" w:themeColor="accent5" w:themeTint="99" w:sz="4" w:space="0"/>
              <w:bottom w:val="single" w:color="8EAADB" w:themeColor="accent5" w:themeTint="99" w:sz="4" w:space="0"/>
              <w:right w:val="single" w:color="8EAADB" w:themeColor="accent5" w:themeTint="99" w:sz="4" w:space="0"/>
            </w:tcBorders>
            <w:shd w:val="clear" w:color="auto" w:fill="D9E2F3" w:themeFill="accent5" w:themeFillTint="33"/>
            <w:vAlign w:val="center"/>
          </w:tcPr>
          <w:p>
            <w:pPr>
              <w:adjustRightInd w:val="0"/>
              <w:snapToGrid w:val="0"/>
              <w:spacing w:after="0" w:line="240" w:lineRule="auto"/>
              <w:jc w:val="center"/>
              <w:textAlignment w:val="center"/>
              <w:rPr>
                <w:rFonts w:ascii="Goudy Old Style" w:hAnsi="Goudy Old Style" w:eastAsia="仿宋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Goudy Old Style" w:hAnsi="Goudy Old Style" w:eastAsia="仿宋" w:cs="宋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4.11-4.17</w:t>
            </w:r>
          </w:p>
        </w:tc>
        <w:tc>
          <w:tcPr>
            <w:tcW w:w="1849" w:type="dxa"/>
            <w:tcBorders>
              <w:top w:val="single" w:color="8EAADB" w:themeColor="accent5" w:themeTint="99" w:sz="4" w:space="0"/>
              <w:left w:val="single" w:color="8EAADB" w:themeColor="accent5" w:themeTint="99" w:sz="4" w:space="0"/>
              <w:bottom w:val="single" w:color="8EAADB" w:themeColor="accent5" w:themeTint="99" w:sz="4" w:space="0"/>
              <w:right w:val="single" w:color="8EAADB" w:themeColor="accent5" w:themeTint="99" w:sz="4" w:space="0"/>
            </w:tcBorders>
            <w:shd w:val="clear" w:color="auto" w:fill="D9E2F3" w:themeFill="accent5" w:themeFillTint="33"/>
            <w:vAlign w:val="center"/>
          </w:tcPr>
          <w:p>
            <w:pPr>
              <w:adjustRightInd w:val="0"/>
              <w:snapToGrid w:val="0"/>
              <w:spacing w:after="0" w:line="240" w:lineRule="auto"/>
              <w:jc w:val="center"/>
              <w:textAlignment w:val="center"/>
              <w:rPr>
                <w:rFonts w:ascii="Goudy Old Style" w:hAnsi="Goudy Old Style" w:eastAsia="仿宋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Goudy Old Style" w:hAnsi="Goudy Old Style" w:eastAsia="仿宋" w:cs="宋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4.18-4.24</w:t>
            </w:r>
          </w:p>
        </w:tc>
        <w:tc>
          <w:tcPr>
            <w:tcW w:w="1849" w:type="dxa"/>
            <w:tcBorders>
              <w:top w:val="single" w:color="8EAADB" w:themeColor="accent5" w:themeTint="99" w:sz="4" w:space="0"/>
              <w:left w:val="single" w:color="8EAADB" w:themeColor="accent5" w:themeTint="99" w:sz="4" w:space="0"/>
              <w:bottom w:val="single" w:color="8EAADB" w:themeColor="accent5" w:themeTint="99" w:sz="4" w:space="0"/>
              <w:right w:val="single" w:color="8EAADB" w:themeColor="accent5" w:themeTint="99" w:sz="4" w:space="0"/>
            </w:tcBorders>
            <w:shd w:val="clear" w:color="auto" w:fill="D9E2F3" w:themeFill="accent5" w:themeFillTint="33"/>
            <w:vAlign w:val="center"/>
          </w:tcPr>
          <w:p>
            <w:pPr>
              <w:adjustRightInd w:val="0"/>
              <w:snapToGrid w:val="0"/>
              <w:spacing w:after="0" w:line="240" w:lineRule="auto"/>
              <w:jc w:val="center"/>
              <w:textAlignment w:val="center"/>
              <w:rPr>
                <w:rFonts w:ascii="Goudy Old Style" w:hAnsi="Goudy Old Style" w:eastAsia="仿宋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Goudy Old Style" w:hAnsi="Goudy Old Style" w:eastAsia="仿宋" w:cs="宋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4.25-5.1</w:t>
            </w:r>
          </w:p>
        </w:tc>
        <w:tc>
          <w:tcPr>
            <w:tcW w:w="1849" w:type="dxa"/>
            <w:tcBorders>
              <w:top w:val="single" w:color="8EAADB" w:themeColor="accent5" w:themeTint="99" w:sz="4" w:space="0"/>
              <w:left w:val="single" w:color="8EAADB" w:themeColor="accent5" w:themeTint="99" w:sz="4" w:space="0"/>
              <w:bottom w:val="single" w:color="8EAADB" w:themeColor="accent5" w:themeTint="99" w:sz="4" w:space="0"/>
              <w:right w:val="single" w:color="8EAADB" w:themeColor="accent5" w:themeTint="99" w:sz="4" w:space="0"/>
            </w:tcBorders>
            <w:shd w:val="clear" w:color="auto" w:fill="D9E2F3" w:themeFill="accent5" w:themeFillTint="33"/>
            <w:vAlign w:val="center"/>
          </w:tcPr>
          <w:p>
            <w:pPr>
              <w:adjustRightInd w:val="0"/>
              <w:snapToGrid w:val="0"/>
              <w:spacing w:after="0" w:line="240" w:lineRule="auto"/>
              <w:jc w:val="center"/>
              <w:textAlignment w:val="center"/>
              <w:rPr>
                <w:rFonts w:ascii="Goudy Old Style" w:hAnsi="Goudy Old Style" w:eastAsia="仿宋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Goudy Old Style" w:hAnsi="Goudy Old Style" w:eastAsia="仿宋" w:cs="宋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5.2-5.8</w:t>
            </w:r>
          </w:p>
        </w:tc>
        <w:tc>
          <w:tcPr>
            <w:tcW w:w="1849" w:type="dxa"/>
            <w:tcBorders>
              <w:top w:val="single" w:color="8EAADB" w:themeColor="accent5" w:themeTint="99" w:sz="4" w:space="0"/>
              <w:left w:val="single" w:color="8EAADB" w:themeColor="accent5" w:themeTint="99" w:sz="4" w:space="0"/>
              <w:bottom w:val="single" w:color="8EAADB" w:themeColor="accent5" w:themeTint="99" w:sz="4" w:space="0"/>
              <w:right w:val="single" w:color="8EAADB" w:themeColor="accent5" w:themeTint="99" w:sz="4" w:space="0"/>
            </w:tcBorders>
            <w:shd w:val="clear" w:color="auto" w:fill="D9E2F3" w:themeFill="accent5" w:themeFillTint="33"/>
            <w:vAlign w:val="center"/>
          </w:tcPr>
          <w:p>
            <w:pPr>
              <w:adjustRightInd w:val="0"/>
              <w:snapToGrid w:val="0"/>
              <w:spacing w:after="0" w:line="240" w:lineRule="auto"/>
              <w:jc w:val="center"/>
              <w:textAlignment w:val="center"/>
              <w:rPr>
                <w:rFonts w:ascii="Goudy Old Style" w:hAnsi="Goudy Old Style" w:eastAsia="仿宋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Goudy Old Style" w:hAnsi="Goudy Old Style" w:eastAsia="仿宋" w:cs="宋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5.9-5.15</w:t>
            </w:r>
          </w:p>
        </w:tc>
        <w:tc>
          <w:tcPr>
            <w:tcW w:w="1849" w:type="dxa"/>
            <w:tcBorders>
              <w:top w:val="single" w:color="8EAADB" w:themeColor="accent5" w:themeTint="99" w:sz="4" w:space="0"/>
              <w:left w:val="single" w:color="8EAADB" w:themeColor="accent5" w:themeTint="99" w:sz="4" w:space="0"/>
              <w:bottom w:val="single" w:color="8EAADB" w:themeColor="accent5" w:themeTint="99" w:sz="4" w:space="0"/>
              <w:right w:val="single" w:color="8EAADB" w:themeColor="accent5" w:themeTint="99" w:sz="4" w:space="0"/>
            </w:tcBorders>
            <w:shd w:val="clear" w:color="auto" w:fill="D9E2F3" w:themeFill="accent5" w:themeFillTint="33"/>
            <w:vAlign w:val="center"/>
          </w:tcPr>
          <w:p>
            <w:pPr>
              <w:adjustRightInd w:val="0"/>
              <w:snapToGrid w:val="0"/>
              <w:spacing w:after="0" w:line="240" w:lineRule="auto"/>
              <w:jc w:val="center"/>
              <w:textAlignment w:val="center"/>
              <w:rPr>
                <w:rFonts w:ascii="Goudy Old Style" w:hAnsi="Goudy Old Style" w:eastAsia="仿宋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Goudy Old Style" w:hAnsi="Goudy Old Style" w:eastAsia="仿宋" w:cs="宋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5.16-5.22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992" w:type="dxa"/>
            <w:vMerge w:val="restart"/>
            <w:tcBorders>
              <w:top w:val="single" w:color="8EAADB" w:themeColor="accent5" w:themeTint="99" w:sz="4" w:space="0"/>
              <w:left w:val="single" w:color="8EAADB" w:themeColor="accent5" w:themeTint="99" w:sz="4" w:space="0"/>
              <w:bottom w:val="single" w:color="8EAADB" w:themeColor="accent5" w:themeTint="99" w:sz="4" w:space="0"/>
              <w:right w:val="single" w:color="8EAADB" w:themeColor="accent5" w:themeTint="99" w:sz="4" w:space="0"/>
            </w:tcBorders>
            <w:shd w:val="clear" w:color="auto" w:fill="auto"/>
            <w:noWrap/>
            <w:vAlign w:val="center"/>
          </w:tcPr>
          <w:p>
            <w:pPr>
              <w:adjustRightInd w:val="0"/>
              <w:snapToGrid w:val="0"/>
              <w:spacing w:after="0" w:line="240" w:lineRule="auto"/>
              <w:jc w:val="center"/>
              <w:textAlignment w:val="center"/>
              <w:rPr>
                <w:rFonts w:ascii="Goudy Old Style" w:hAnsi="Goudy Old Style" w:eastAsia="仿宋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Goudy Old Style" w:hAnsi="Goudy Old Style" w:eastAsia="仿宋" w:cs="宋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星期六</w:t>
            </w:r>
          </w:p>
        </w:tc>
        <w:tc>
          <w:tcPr>
            <w:tcW w:w="1761" w:type="dxa"/>
            <w:tcBorders>
              <w:top w:val="single" w:color="8EAADB" w:themeColor="accent5" w:themeTint="99" w:sz="4" w:space="0"/>
              <w:left w:val="single" w:color="8EAADB" w:themeColor="accent5" w:themeTint="99" w:sz="4" w:space="0"/>
              <w:bottom w:val="single" w:color="8EAADB" w:themeColor="accent5" w:themeTint="99" w:sz="4" w:space="0"/>
              <w:right w:val="single" w:color="8EAADB" w:themeColor="accent5" w:themeTint="99" w:sz="4" w:space="0"/>
            </w:tcBorders>
            <w:shd w:val="clear" w:color="auto" w:fill="auto"/>
            <w:noWrap/>
            <w:vAlign w:val="center"/>
          </w:tcPr>
          <w:p>
            <w:pPr>
              <w:adjustRightInd w:val="0"/>
              <w:snapToGrid w:val="0"/>
              <w:spacing w:after="0" w:line="240" w:lineRule="auto"/>
              <w:jc w:val="left"/>
              <w:textAlignment w:val="center"/>
              <w:rPr>
                <w:rFonts w:ascii="Goudy Old Style" w:hAnsi="Goudy Old Style" w:eastAsia="仿宋" w:cs="宋体"/>
                <w:color w:val="000000"/>
                <w:sz w:val="22"/>
                <w:szCs w:val="22"/>
              </w:rPr>
            </w:pPr>
            <w:r>
              <w:rPr>
                <w:rFonts w:ascii="Goudy Old Style" w:hAnsi="Goudy Old Style" w:eastAsia="仿宋" w:cs="宋体"/>
                <w:color w:val="000000"/>
                <w:kern w:val="0"/>
                <w:sz w:val="22"/>
                <w:szCs w:val="22"/>
                <w:lang w:bidi="ar"/>
              </w:rPr>
              <w:t>18:00-19:30</w:t>
            </w:r>
          </w:p>
        </w:tc>
        <w:tc>
          <w:tcPr>
            <w:tcW w:w="1849" w:type="dxa"/>
            <w:tcBorders>
              <w:top w:val="single" w:color="8EAADB" w:themeColor="accent5" w:themeTint="99" w:sz="4" w:space="0"/>
              <w:left w:val="single" w:color="8EAADB" w:themeColor="accent5" w:themeTint="99" w:sz="4" w:space="0"/>
              <w:bottom w:val="single" w:color="8EAADB" w:themeColor="accent5" w:themeTint="99" w:sz="4" w:space="0"/>
              <w:right w:val="single" w:color="8EAADB" w:themeColor="accent5" w:themeTint="99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after="0" w:line="240" w:lineRule="auto"/>
              <w:jc w:val="left"/>
              <w:textAlignment w:val="center"/>
              <w:rPr>
                <w:rFonts w:ascii="Goudy Old Style" w:hAnsi="Goudy Old Style" w:eastAsia="仿宋" w:cs="宋体"/>
                <w:color w:val="000000"/>
                <w:sz w:val="22"/>
                <w:szCs w:val="22"/>
              </w:rPr>
            </w:pPr>
            <w:r>
              <w:rPr>
                <w:rFonts w:ascii="Goudy Old Style" w:hAnsi="Goudy Old Style" w:eastAsia="仿宋" w:cs="宋体"/>
                <w:color w:val="000000"/>
                <w:kern w:val="0"/>
                <w:sz w:val="22"/>
                <w:szCs w:val="22"/>
                <w:lang w:bidi="ar"/>
              </w:rPr>
              <w:t>气候变化与可持续发展（4.16）</w:t>
            </w:r>
          </w:p>
        </w:tc>
        <w:tc>
          <w:tcPr>
            <w:tcW w:w="1849" w:type="dxa"/>
            <w:tcBorders>
              <w:top w:val="single" w:color="8EAADB" w:themeColor="accent5" w:themeTint="99" w:sz="4" w:space="0"/>
              <w:left w:val="single" w:color="8EAADB" w:themeColor="accent5" w:themeTint="99" w:sz="4" w:space="0"/>
              <w:bottom w:val="single" w:color="8EAADB" w:themeColor="accent5" w:themeTint="99" w:sz="4" w:space="0"/>
              <w:right w:val="single" w:color="8EAADB" w:themeColor="accent5" w:themeTint="99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after="0" w:line="240" w:lineRule="auto"/>
              <w:jc w:val="left"/>
              <w:textAlignment w:val="center"/>
              <w:rPr>
                <w:rFonts w:ascii="Goudy Old Style" w:hAnsi="Goudy Old Style" w:eastAsia="仿宋" w:cs="宋体"/>
                <w:color w:val="000000"/>
                <w:sz w:val="22"/>
                <w:szCs w:val="22"/>
              </w:rPr>
            </w:pPr>
            <w:r>
              <w:rPr>
                <w:rFonts w:ascii="Goudy Old Style" w:hAnsi="Goudy Old Style" w:eastAsia="仿宋" w:cs="宋体"/>
                <w:color w:val="000000"/>
                <w:kern w:val="0"/>
                <w:sz w:val="22"/>
                <w:szCs w:val="22"/>
                <w:lang w:bidi="ar"/>
              </w:rPr>
              <w:t>气候变化与可持续发展（4.23）</w:t>
            </w:r>
          </w:p>
        </w:tc>
        <w:tc>
          <w:tcPr>
            <w:tcW w:w="1849" w:type="dxa"/>
            <w:tcBorders>
              <w:top w:val="single" w:color="8EAADB" w:themeColor="accent5" w:themeTint="99" w:sz="4" w:space="0"/>
              <w:left w:val="single" w:color="8EAADB" w:themeColor="accent5" w:themeTint="99" w:sz="4" w:space="0"/>
              <w:bottom w:val="single" w:color="8EAADB" w:themeColor="accent5" w:themeTint="99" w:sz="4" w:space="0"/>
              <w:right w:val="single" w:color="8EAADB" w:themeColor="accent5" w:themeTint="99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after="0" w:line="240" w:lineRule="auto"/>
              <w:rPr>
                <w:rFonts w:ascii="Goudy Old Style" w:hAnsi="Goudy Old Style" w:eastAsia="仿宋" w:cs="宋体"/>
                <w:color w:val="000000"/>
                <w:sz w:val="22"/>
                <w:szCs w:val="22"/>
              </w:rPr>
            </w:pPr>
          </w:p>
        </w:tc>
        <w:tc>
          <w:tcPr>
            <w:tcW w:w="1849" w:type="dxa"/>
            <w:tcBorders>
              <w:top w:val="single" w:color="8EAADB" w:themeColor="accent5" w:themeTint="99" w:sz="4" w:space="0"/>
              <w:left w:val="single" w:color="8EAADB" w:themeColor="accent5" w:themeTint="99" w:sz="4" w:space="0"/>
              <w:bottom w:val="single" w:color="8EAADB" w:themeColor="accent5" w:themeTint="99" w:sz="4" w:space="0"/>
              <w:right w:val="single" w:color="8EAADB" w:themeColor="accent5" w:themeTint="99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after="0" w:line="240" w:lineRule="auto"/>
              <w:rPr>
                <w:rFonts w:ascii="Goudy Old Style" w:hAnsi="Goudy Old Style" w:eastAsia="仿宋" w:cs="宋体"/>
                <w:color w:val="000000"/>
                <w:sz w:val="22"/>
                <w:szCs w:val="22"/>
              </w:rPr>
            </w:pPr>
          </w:p>
        </w:tc>
        <w:tc>
          <w:tcPr>
            <w:tcW w:w="1849" w:type="dxa"/>
            <w:tcBorders>
              <w:top w:val="single" w:color="8EAADB" w:themeColor="accent5" w:themeTint="99" w:sz="4" w:space="0"/>
              <w:left w:val="single" w:color="8EAADB" w:themeColor="accent5" w:themeTint="99" w:sz="4" w:space="0"/>
              <w:bottom w:val="single" w:color="8EAADB" w:themeColor="accent5" w:themeTint="99" w:sz="4" w:space="0"/>
              <w:right w:val="single" w:color="8EAADB" w:themeColor="accent5" w:themeTint="99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after="0" w:line="240" w:lineRule="auto"/>
              <w:jc w:val="left"/>
              <w:textAlignment w:val="center"/>
              <w:rPr>
                <w:rFonts w:ascii="Goudy Old Style" w:hAnsi="Goudy Old Style" w:eastAsia="仿宋" w:cs="宋体"/>
                <w:color w:val="000000"/>
                <w:sz w:val="22"/>
                <w:szCs w:val="22"/>
              </w:rPr>
            </w:pPr>
            <w:r>
              <w:rPr>
                <w:rFonts w:ascii="Goudy Old Style" w:hAnsi="Goudy Old Style" w:eastAsia="仿宋" w:cs="宋体"/>
                <w:color w:val="000000"/>
                <w:kern w:val="0"/>
                <w:sz w:val="22"/>
                <w:szCs w:val="22"/>
                <w:lang w:bidi="ar"/>
              </w:rPr>
              <w:t>气候变化与可持续发展（5.14）</w:t>
            </w:r>
          </w:p>
        </w:tc>
        <w:tc>
          <w:tcPr>
            <w:tcW w:w="1849" w:type="dxa"/>
            <w:tcBorders>
              <w:top w:val="single" w:color="8EAADB" w:themeColor="accent5" w:themeTint="99" w:sz="4" w:space="0"/>
              <w:left w:val="single" w:color="8EAADB" w:themeColor="accent5" w:themeTint="99" w:sz="4" w:space="0"/>
              <w:bottom w:val="single" w:color="8EAADB" w:themeColor="accent5" w:themeTint="99" w:sz="4" w:space="0"/>
              <w:right w:val="single" w:color="8EAADB" w:themeColor="accent5" w:themeTint="99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after="0" w:line="240" w:lineRule="auto"/>
              <w:jc w:val="left"/>
              <w:textAlignment w:val="center"/>
              <w:rPr>
                <w:rFonts w:ascii="Goudy Old Style" w:hAnsi="Goudy Old Style" w:eastAsia="仿宋" w:cs="宋体"/>
                <w:color w:val="000000"/>
                <w:sz w:val="22"/>
                <w:szCs w:val="22"/>
              </w:rPr>
            </w:pPr>
            <w:r>
              <w:rPr>
                <w:rFonts w:ascii="Goudy Old Style" w:hAnsi="Goudy Old Style" w:eastAsia="仿宋" w:cs="宋体"/>
                <w:color w:val="000000"/>
                <w:kern w:val="0"/>
                <w:sz w:val="22"/>
                <w:szCs w:val="22"/>
                <w:lang w:bidi="ar"/>
              </w:rPr>
              <w:t>气候变化与可持续发展（5.21）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992" w:type="dxa"/>
            <w:vMerge w:val="continue"/>
            <w:tcBorders>
              <w:top w:val="single" w:color="8EAADB" w:themeColor="accent5" w:themeTint="99" w:sz="4" w:space="0"/>
              <w:left w:val="single" w:color="8EAADB" w:themeColor="accent5" w:themeTint="99" w:sz="4" w:space="0"/>
              <w:bottom w:val="single" w:color="8EAADB" w:themeColor="accent5" w:themeTint="99" w:sz="4" w:space="0"/>
              <w:right w:val="single" w:color="8EAADB" w:themeColor="accent5" w:themeTint="99" w:sz="4" w:space="0"/>
            </w:tcBorders>
            <w:shd w:val="clear" w:color="auto" w:fill="auto"/>
            <w:noWrap/>
            <w:vAlign w:val="center"/>
          </w:tcPr>
          <w:p>
            <w:pPr>
              <w:adjustRightInd w:val="0"/>
              <w:snapToGrid w:val="0"/>
              <w:spacing w:after="0" w:line="240" w:lineRule="auto"/>
              <w:jc w:val="center"/>
              <w:rPr>
                <w:rFonts w:ascii="Goudy Old Style" w:hAnsi="Goudy Old Style" w:eastAsia="仿宋" w:cs="宋体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761" w:type="dxa"/>
            <w:tcBorders>
              <w:top w:val="single" w:color="8EAADB" w:themeColor="accent5" w:themeTint="99" w:sz="4" w:space="0"/>
              <w:left w:val="single" w:color="8EAADB" w:themeColor="accent5" w:themeTint="99" w:sz="4" w:space="0"/>
              <w:bottom w:val="single" w:color="8EAADB" w:themeColor="accent5" w:themeTint="99" w:sz="4" w:space="0"/>
              <w:right w:val="single" w:color="8EAADB" w:themeColor="accent5" w:themeTint="99" w:sz="4" w:space="0"/>
            </w:tcBorders>
            <w:shd w:val="clear" w:color="auto" w:fill="auto"/>
            <w:noWrap/>
            <w:vAlign w:val="center"/>
          </w:tcPr>
          <w:p>
            <w:pPr>
              <w:adjustRightInd w:val="0"/>
              <w:snapToGrid w:val="0"/>
              <w:spacing w:after="0" w:line="240" w:lineRule="auto"/>
              <w:jc w:val="left"/>
              <w:textAlignment w:val="center"/>
              <w:rPr>
                <w:rFonts w:ascii="Goudy Old Style" w:hAnsi="Goudy Old Style" w:eastAsia="仿宋" w:cs="宋体"/>
                <w:color w:val="000000"/>
                <w:sz w:val="22"/>
                <w:szCs w:val="22"/>
              </w:rPr>
            </w:pPr>
            <w:r>
              <w:rPr>
                <w:rFonts w:ascii="Goudy Old Style" w:hAnsi="Goudy Old Style" w:eastAsia="仿宋" w:cs="宋体"/>
                <w:color w:val="000000"/>
                <w:kern w:val="0"/>
                <w:sz w:val="22"/>
                <w:szCs w:val="22"/>
                <w:lang w:bidi="ar"/>
              </w:rPr>
              <w:t>20:00-21:30</w:t>
            </w:r>
          </w:p>
        </w:tc>
        <w:tc>
          <w:tcPr>
            <w:tcW w:w="1849" w:type="dxa"/>
            <w:tcBorders>
              <w:top w:val="single" w:color="8EAADB" w:themeColor="accent5" w:themeTint="99" w:sz="4" w:space="0"/>
              <w:left w:val="single" w:color="8EAADB" w:themeColor="accent5" w:themeTint="99" w:sz="4" w:space="0"/>
              <w:bottom w:val="single" w:color="8EAADB" w:themeColor="accent5" w:themeTint="99" w:sz="4" w:space="0"/>
              <w:right w:val="single" w:color="8EAADB" w:themeColor="accent5" w:themeTint="99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after="0" w:line="240" w:lineRule="auto"/>
              <w:jc w:val="left"/>
              <w:textAlignment w:val="center"/>
              <w:rPr>
                <w:rFonts w:ascii="Goudy Old Style" w:hAnsi="Goudy Old Style" w:eastAsia="仿宋" w:cs="宋体"/>
                <w:color w:val="000000"/>
                <w:sz w:val="22"/>
                <w:szCs w:val="22"/>
              </w:rPr>
            </w:pPr>
            <w:r>
              <w:rPr>
                <w:rFonts w:ascii="Goudy Old Style" w:hAnsi="Goudy Old Style" w:eastAsia="仿宋" w:cs="宋体"/>
                <w:color w:val="000000"/>
                <w:kern w:val="0"/>
                <w:sz w:val="22"/>
                <w:szCs w:val="22"/>
                <w:lang w:bidi="ar"/>
              </w:rPr>
              <w:t>中国特色大国外交专题研究（4.16）</w:t>
            </w:r>
          </w:p>
        </w:tc>
        <w:tc>
          <w:tcPr>
            <w:tcW w:w="1849" w:type="dxa"/>
            <w:tcBorders>
              <w:top w:val="single" w:color="8EAADB" w:themeColor="accent5" w:themeTint="99" w:sz="4" w:space="0"/>
              <w:left w:val="single" w:color="8EAADB" w:themeColor="accent5" w:themeTint="99" w:sz="4" w:space="0"/>
              <w:bottom w:val="single" w:color="8EAADB" w:themeColor="accent5" w:themeTint="99" w:sz="4" w:space="0"/>
              <w:right w:val="single" w:color="8EAADB" w:themeColor="accent5" w:themeTint="99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after="0" w:line="240" w:lineRule="auto"/>
              <w:jc w:val="left"/>
              <w:textAlignment w:val="center"/>
              <w:rPr>
                <w:rFonts w:ascii="Goudy Old Style" w:hAnsi="Goudy Old Style" w:eastAsia="仿宋" w:cs="宋体"/>
                <w:color w:val="000000"/>
                <w:sz w:val="22"/>
                <w:szCs w:val="22"/>
              </w:rPr>
            </w:pPr>
            <w:r>
              <w:rPr>
                <w:rFonts w:ascii="Goudy Old Style" w:hAnsi="Goudy Old Style" w:eastAsia="仿宋" w:cs="宋体"/>
                <w:color w:val="000000"/>
                <w:kern w:val="0"/>
                <w:sz w:val="22"/>
                <w:szCs w:val="22"/>
                <w:lang w:bidi="ar"/>
              </w:rPr>
              <w:t>中国特色大国外交专题研究（4.23）</w:t>
            </w:r>
          </w:p>
        </w:tc>
        <w:tc>
          <w:tcPr>
            <w:tcW w:w="1849" w:type="dxa"/>
            <w:tcBorders>
              <w:top w:val="single" w:color="8EAADB" w:themeColor="accent5" w:themeTint="99" w:sz="4" w:space="0"/>
              <w:left w:val="single" w:color="8EAADB" w:themeColor="accent5" w:themeTint="99" w:sz="4" w:space="0"/>
              <w:bottom w:val="single" w:color="8EAADB" w:themeColor="accent5" w:themeTint="99" w:sz="4" w:space="0"/>
              <w:right w:val="single" w:color="8EAADB" w:themeColor="accent5" w:themeTint="99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after="0" w:line="240" w:lineRule="auto"/>
              <w:rPr>
                <w:rFonts w:ascii="Goudy Old Style" w:hAnsi="Goudy Old Style" w:eastAsia="仿宋" w:cs="宋体"/>
                <w:color w:val="000000"/>
                <w:sz w:val="22"/>
                <w:szCs w:val="22"/>
              </w:rPr>
            </w:pPr>
          </w:p>
        </w:tc>
        <w:tc>
          <w:tcPr>
            <w:tcW w:w="1849" w:type="dxa"/>
            <w:tcBorders>
              <w:top w:val="single" w:color="8EAADB" w:themeColor="accent5" w:themeTint="99" w:sz="4" w:space="0"/>
              <w:left w:val="single" w:color="8EAADB" w:themeColor="accent5" w:themeTint="99" w:sz="4" w:space="0"/>
              <w:bottom w:val="single" w:color="8EAADB" w:themeColor="accent5" w:themeTint="99" w:sz="4" w:space="0"/>
              <w:right w:val="single" w:color="8EAADB" w:themeColor="accent5" w:themeTint="99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after="0" w:line="240" w:lineRule="auto"/>
              <w:rPr>
                <w:rFonts w:ascii="Goudy Old Style" w:hAnsi="Goudy Old Style" w:eastAsia="仿宋" w:cs="宋体"/>
                <w:color w:val="000000"/>
                <w:sz w:val="22"/>
                <w:szCs w:val="22"/>
              </w:rPr>
            </w:pPr>
          </w:p>
        </w:tc>
        <w:tc>
          <w:tcPr>
            <w:tcW w:w="1849" w:type="dxa"/>
            <w:tcBorders>
              <w:top w:val="single" w:color="8EAADB" w:themeColor="accent5" w:themeTint="99" w:sz="4" w:space="0"/>
              <w:left w:val="single" w:color="8EAADB" w:themeColor="accent5" w:themeTint="99" w:sz="4" w:space="0"/>
              <w:bottom w:val="single" w:color="8EAADB" w:themeColor="accent5" w:themeTint="99" w:sz="4" w:space="0"/>
              <w:right w:val="single" w:color="8EAADB" w:themeColor="accent5" w:themeTint="99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after="0" w:line="240" w:lineRule="auto"/>
              <w:jc w:val="left"/>
              <w:textAlignment w:val="center"/>
              <w:rPr>
                <w:rFonts w:ascii="Goudy Old Style" w:hAnsi="Goudy Old Style" w:eastAsia="仿宋" w:cs="宋体"/>
                <w:color w:val="000000"/>
                <w:sz w:val="22"/>
                <w:szCs w:val="22"/>
              </w:rPr>
            </w:pPr>
            <w:r>
              <w:rPr>
                <w:rFonts w:ascii="Goudy Old Style" w:hAnsi="Goudy Old Style" w:eastAsia="仿宋" w:cs="宋体"/>
                <w:color w:val="000000"/>
                <w:kern w:val="0"/>
                <w:sz w:val="22"/>
                <w:szCs w:val="22"/>
                <w:lang w:bidi="ar"/>
              </w:rPr>
              <w:t>中国特色大国外交专题研究（5.14）</w:t>
            </w:r>
          </w:p>
        </w:tc>
        <w:tc>
          <w:tcPr>
            <w:tcW w:w="1849" w:type="dxa"/>
            <w:tcBorders>
              <w:top w:val="single" w:color="8EAADB" w:themeColor="accent5" w:themeTint="99" w:sz="4" w:space="0"/>
              <w:left w:val="single" w:color="8EAADB" w:themeColor="accent5" w:themeTint="99" w:sz="4" w:space="0"/>
              <w:bottom w:val="single" w:color="8EAADB" w:themeColor="accent5" w:themeTint="99" w:sz="4" w:space="0"/>
              <w:right w:val="single" w:color="8EAADB" w:themeColor="accent5" w:themeTint="99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after="0" w:line="240" w:lineRule="auto"/>
              <w:jc w:val="left"/>
              <w:textAlignment w:val="center"/>
              <w:rPr>
                <w:rFonts w:ascii="Goudy Old Style" w:hAnsi="Goudy Old Style" w:eastAsia="仿宋" w:cs="宋体"/>
                <w:color w:val="000000"/>
                <w:sz w:val="22"/>
                <w:szCs w:val="22"/>
              </w:rPr>
            </w:pPr>
            <w:r>
              <w:rPr>
                <w:rFonts w:ascii="Goudy Old Style" w:hAnsi="Goudy Old Style" w:eastAsia="仿宋" w:cs="宋体"/>
                <w:color w:val="000000"/>
                <w:kern w:val="0"/>
                <w:sz w:val="22"/>
                <w:szCs w:val="22"/>
                <w:lang w:bidi="ar"/>
              </w:rPr>
              <w:t>中国特色大国外交专题研究（5.21）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992" w:type="dxa"/>
            <w:vMerge w:val="restart"/>
            <w:tcBorders>
              <w:top w:val="single" w:color="8EAADB" w:themeColor="accent5" w:themeTint="99" w:sz="4" w:space="0"/>
              <w:left w:val="single" w:color="8EAADB" w:themeColor="accent5" w:themeTint="99" w:sz="4" w:space="0"/>
              <w:bottom w:val="single" w:color="8EAADB" w:themeColor="accent5" w:themeTint="99" w:sz="4" w:space="0"/>
              <w:right w:val="single" w:color="8EAADB" w:themeColor="accent5" w:themeTint="99" w:sz="4" w:space="0"/>
            </w:tcBorders>
            <w:shd w:val="clear" w:color="auto" w:fill="auto"/>
            <w:noWrap/>
            <w:vAlign w:val="center"/>
          </w:tcPr>
          <w:p>
            <w:pPr>
              <w:adjustRightInd w:val="0"/>
              <w:snapToGrid w:val="0"/>
              <w:spacing w:after="0" w:line="240" w:lineRule="auto"/>
              <w:jc w:val="center"/>
              <w:textAlignment w:val="center"/>
              <w:rPr>
                <w:rFonts w:ascii="Goudy Old Style" w:hAnsi="Goudy Old Style" w:eastAsia="仿宋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Goudy Old Style" w:hAnsi="Goudy Old Style" w:eastAsia="仿宋" w:cs="宋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星期日</w:t>
            </w:r>
          </w:p>
        </w:tc>
        <w:tc>
          <w:tcPr>
            <w:tcW w:w="1761" w:type="dxa"/>
            <w:tcBorders>
              <w:top w:val="single" w:color="8EAADB" w:themeColor="accent5" w:themeTint="99" w:sz="4" w:space="0"/>
              <w:left w:val="single" w:color="8EAADB" w:themeColor="accent5" w:themeTint="99" w:sz="4" w:space="0"/>
              <w:bottom w:val="single" w:color="8EAADB" w:themeColor="accent5" w:themeTint="99" w:sz="4" w:space="0"/>
              <w:right w:val="single" w:color="8EAADB" w:themeColor="accent5" w:themeTint="99" w:sz="4" w:space="0"/>
            </w:tcBorders>
            <w:shd w:val="clear" w:color="auto" w:fill="auto"/>
            <w:noWrap/>
            <w:vAlign w:val="center"/>
          </w:tcPr>
          <w:p>
            <w:pPr>
              <w:adjustRightInd w:val="0"/>
              <w:snapToGrid w:val="0"/>
              <w:spacing w:after="0" w:line="240" w:lineRule="auto"/>
              <w:jc w:val="left"/>
              <w:textAlignment w:val="center"/>
              <w:rPr>
                <w:rFonts w:ascii="Goudy Old Style" w:hAnsi="Goudy Old Style" w:eastAsia="仿宋" w:cs="宋体"/>
                <w:color w:val="000000"/>
                <w:sz w:val="22"/>
                <w:szCs w:val="22"/>
              </w:rPr>
            </w:pPr>
            <w:r>
              <w:rPr>
                <w:rFonts w:ascii="Goudy Old Style" w:hAnsi="Goudy Old Style" w:eastAsia="仿宋" w:cs="宋体"/>
                <w:color w:val="000000"/>
                <w:kern w:val="0"/>
                <w:sz w:val="22"/>
                <w:szCs w:val="22"/>
                <w:lang w:bidi="ar"/>
              </w:rPr>
              <w:t>18:00-19:30</w:t>
            </w:r>
          </w:p>
        </w:tc>
        <w:tc>
          <w:tcPr>
            <w:tcW w:w="1849" w:type="dxa"/>
            <w:tcBorders>
              <w:top w:val="single" w:color="8EAADB" w:themeColor="accent5" w:themeTint="99" w:sz="4" w:space="0"/>
              <w:left w:val="single" w:color="8EAADB" w:themeColor="accent5" w:themeTint="99" w:sz="4" w:space="0"/>
              <w:bottom w:val="single" w:color="8EAADB" w:themeColor="accent5" w:themeTint="99" w:sz="4" w:space="0"/>
              <w:right w:val="single" w:color="8EAADB" w:themeColor="accent5" w:themeTint="99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after="0" w:line="240" w:lineRule="auto"/>
              <w:jc w:val="left"/>
              <w:textAlignment w:val="center"/>
              <w:rPr>
                <w:rFonts w:ascii="Goudy Old Style" w:hAnsi="Goudy Old Style" w:eastAsia="仿宋" w:cs="宋体"/>
                <w:color w:val="000000"/>
                <w:sz w:val="22"/>
                <w:szCs w:val="22"/>
              </w:rPr>
            </w:pPr>
            <w:r>
              <w:rPr>
                <w:rFonts w:ascii="Goudy Old Style" w:hAnsi="Goudy Old Style" w:eastAsia="仿宋" w:cs="宋体"/>
                <w:color w:val="000000"/>
                <w:kern w:val="0"/>
                <w:sz w:val="22"/>
                <w:szCs w:val="22"/>
                <w:lang w:bidi="ar"/>
              </w:rPr>
              <w:t>国际组织与全球治理（4.17）</w:t>
            </w:r>
          </w:p>
        </w:tc>
        <w:tc>
          <w:tcPr>
            <w:tcW w:w="1849" w:type="dxa"/>
            <w:tcBorders>
              <w:top w:val="single" w:color="8EAADB" w:themeColor="accent5" w:themeTint="99" w:sz="4" w:space="0"/>
              <w:left w:val="single" w:color="8EAADB" w:themeColor="accent5" w:themeTint="99" w:sz="4" w:space="0"/>
              <w:bottom w:val="single" w:color="8EAADB" w:themeColor="accent5" w:themeTint="99" w:sz="4" w:space="0"/>
              <w:right w:val="single" w:color="8EAADB" w:themeColor="accent5" w:themeTint="99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after="0" w:line="240" w:lineRule="auto"/>
              <w:rPr>
                <w:rFonts w:ascii="Goudy Old Style" w:hAnsi="Goudy Old Style" w:eastAsia="仿宋" w:cs="宋体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color="8EAADB" w:themeColor="accent5" w:themeTint="99" w:sz="4" w:space="0"/>
              <w:left w:val="single" w:color="8EAADB" w:themeColor="accent5" w:themeTint="99" w:sz="4" w:space="0"/>
              <w:bottom w:val="single" w:color="8EAADB" w:themeColor="accent5" w:themeTint="99" w:sz="4" w:space="0"/>
              <w:right w:val="single" w:color="8EAADB" w:themeColor="accent5" w:themeTint="99" w:sz="4" w:space="0"/>
            </w:tcBorders>
            <w:shd w:val="clear" w:color="auto" w:fill="auto"/>
            <w:noWrap/>
            <w:vAlign w:val="center"/>
          </w:tcPr>
          <w:p>
            <w:pPr>
              <w:adjustRightInd w:val="0"/>
              <w:snapToGrid w:val="0"/>
              <w:spacing w:after="0" w:line="240" w:lineRule="auto"/>
              <w:rPr>
                <w:rFonts w:ascii="Goudy Old Style" w:hAnsi="Goudy Old Style" w:eastAsia="仿宋" w:cs="宋体"/>
                <w:color w:val="000000"/>
                <w:sz w:val="22"/>
                <w:szCs w:val="22"/>
              </w:rPr>
            </w:pPr>
          </w:p>
        </w:tc>
        <w:tc>
          <w:tcPr>
            <w:tcW w:w="1849" w:type="dxa"/>
            <w:tcBorders>
              <w:top w:val="single" w:color="8EAADB" w:themeColor="accent5" w:themeTint="99" w:sz="4" w:space="0"/>
              <w:left w:val="single" w:color="8EAADB" w:themeColor="accent5" w:themeTint="99" w:sz="4" w:space="0"/>
              <w:bottom w:val="single" w:color="8EAADB" w:themeColor="accent5" w:themeTint="99" w:sz="4" w:space="0"/>
              <w:right w:val="single" w:color="8EAADB" w:themeColor="accent5" w:themeTint="99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after="0" w:line="240" w:lineRule="auto"/>
              <w:jc w:val="left"/>
              <w:textAlignment w:val="center"/>
              <w:rPr>
                <w:rFonts w:ascii="Goudy Old Style" w:hAnsi="Goudy Old Style" w:eastAsia="仿宋" w:cs="宋体"/>
                <w:color w:val="000000"/>
                <w:sz w:val="22"/>
                <w:szCs w:val="22"/>
              </w:rPr>
            </w:pPr>
            <w:r>
              <w:rPr>
                <w:rFonts w:ascii="Goudy Old Style" w:hAnsi="Goudy Old Style" w:eastAsia="仿宋" w:cs="宋体"/>
                <w:color w:val="000000"/>
                <w:kern w:val="0"/>
                <w:sz w:val="22"/>
                <w:szCs w:val="22"/>
                <w:lang w:bidi="ar"/>
              </w:rPr>
              <w:t>国际组织与全球治理（5.8）</w:t>
            </w:r>
          </w:p>
        </w:tc>
        <w:tc>
          <w:tcPr>
            <w:tcW w:w="1849" w:type="dxa"/>
            <w:tcBorders>
              <w:top w:val="single" w:color="8EAADB" w:themeColor="accent5" w:themeTint="99" w:sz="4" w:space="0"/>
              <w:left w:val="single" w:color="8EAADB" w:themeColor="accent5" w:themeTint="99" w:sz="4" w:space="0"/>
              <w:bottom w:val="single" w:color="8EAADB" w:themeColor="accent5" w:themeTint="99" w:sz="4" w:space="0"/>
              <w:right w:val="single" w:color="8EAADB" w:themeColor="accent5" w:themeTint="99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after="0" w:line="240" w:lineRule="auto"/>
              <w:jc w:val="left"/>
              <w:textAlignment w:val="center"/>
              <w:rPr>
                <w:rFonts w:ascii="Goudy Old Style" w:hAnsi="Goudy Old Style" w:eastAsia="仿宋" w:cs="宋体"/>
                <w:color w:val="000000"/>
                <w:sz w:val="22"/>
                <w:szCs w:val="22"/>
              </w:rPr>
            </w:pPr>
            <w:r>
              <w:rPr>
                <w:rFonts w:ascii="Goudy Old Style" w:hAnsi="Goudy Old Style" w:eastAsia="仿宋" w:cs="宋体"/>
                <w:color w:val="000000"/>
                <w:kern w:val="0"/>
                <w:sz w:val="22"/>
                <w:szCs w:val="22"/>
                <w:lang w:bidi="ar"/>
              </w:rPr>
              <w:t>国际组织与全球治理（5.15）</w:t>
            </w:r>
          </w:p>
        </w:tc>
        <w:tc>
          <w:tcPr>
            <w:tcW w:w="1849" w:type="dxa"/>
            <w:tcBorders>
              <w:top w:val="single" w:color="8EAADB" w:themeColor="accent5" w:themeTint="99" w:sz="4" w:space="0"/>
              <w:left w:val="single" w:color="8EAADB" w:themeColor="accent5" w:themeTint="99" w:sz="4" w:space="0"/>
              <w:bottom w:val="single" w:color="8EAADB" w:themeColor="accent5" w:themeTint="99" w:sz="4" w:space="0"/>
              <w:right w:val="single" w:color="8EAADB" w:themeColor="accent5" w:themeTint="99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after="0" w:line="240" w:lineRule="auto"/>
              <w:jc w:val="left"/>
              <w:textAlignment w:val="center"/>
              <w:rPr>
                <w:rFonts w:ascii="Goudy Old Style" w:hAnsi="Goudy Old Style" w:eastAsia="仿宋" w:cs="宋体"/>
                <w:color w:val="000000"/>
                <w:sz w:val="22"/>
                <w:szCs w:val="22"/>
              </w:rPr>
            </w:pPr>
            <w:r>
              <w:rPr>
                <w:rFonts w:ascii="Goudy Old Style" w:hAnsi="Goudy Old Style" w:eastAsia="仿宋" w:cs="宋体"/>
                <w:color w:val="000000"/>
                <w:kern w:val="0"/>
                <w:sz w:val="22"/>
                <w:szCs w:val="22"/>
                <w:lang w:bidi="ar"/>
              </w:rPr>
              <w:t>国际组织与全球治理（5.22）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992" w:type="dxa"/>
            <w:vMerge w:val="continue"/>
            <w:tcBorders>
              <w:top w:val="single" w:color="8EAADB" w:themeColor="accent5" w:themeTint="99" w:sz="4" w:space="0"/>
              <w:left w:val="single" w:color="8EAADB" w:themeColor="accent5" w:themeTint="99" w:sz="4" w:space="0"/>
              <w:bottom w:val="single" w:color="8EAADB" w:themeColor="accent5" w:themeTint="99" w:sz="4" w:space="0"/>
              <w:right w:val="single" w:color="8EAADB" w:themeColor="accent5" w:themeTint="99" w:sz="4" w:space="0"/>
            </w:tcBorders>
            <w:shd w:val="clear" w:color="auto" w:fill="auto"/>
            <w:noWrap/>
            <w:vAlign w:val="center"/>
          </w:tcPr>
          <w:p>
            <w:pPr>
              <w:adjustRightInd w:val="0"/>
              <w:snapToGrid w:val="0"/>
              <w:spacing w:after="0" w:line="240" w:lineRule="auto"/>
              <w:jc w:val="center"/>
              <w:rPr>
                <w:rFonts w:ascii="Goudy Old Style" w:hAnsi="Goudy Old Style" w:eastAsia="仿宋" w:cs="宋体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761" w:type="dxa"/>
            <w:tcBorders>
              <w:top w:val="single" w:color="8EAADB" w:themeColor="accent5" w:themeTint="99" w:sz="4" w:space="0"/>
              <w:left w:val="single" w:color="8EAADB" w:themeColor="accent5" w:themeTint="99" w:sz="4" w:space="0"/>
              <w:bottom w:val="single" w:color="8EAADB" w:themeColor="accent5" w:themeTint="99" w:sz="4" w:space="0"/>
              <w:right w:val="single" w:color="8EAADB" w:themeColor="accent5" w:themeTint="99" w:sz="4" w:space="0"/>
            </w:tcBorders>
            <w:shd w:val="clear" w:color="auto" w:fill="auto"/>
            <w:noWrap/>
            <w:vAlign w:val="center"/>
          </w:tcPr>
          <w:p>
            <w:pPr>
              <w:adjustRightInd w:val="0"/>
              <w:snapToGrid w:val="0"/>
              <w:spacing w:after="0" w:line="240" w:lineRule="auto"/>
              <w:jc w:val="left"/>
              <w:textAlignment w:val="center"/>
              <w:rPr>
                <w:rFonts w:ascii="Goudy Old Style" w:hAnsi="Goudy Old Style" w:eastAsia="仿宋" w:cs="宋体"/>
                <w:color w:val="000000"/>
                <w:sz w:val="22"/>
                <w:szCs w:val="22"/>
              </w:rPr>
            </w:pPr>
            <w:r>
              <w:rPr>
                <w:rFonts w:ascii="Goudy Old Style" w:hAnsi="Goudy Old Style" w:eastAsia="仿宋" w:cs="宋体"/>
                <w:color w:val="000000"/>
                <w:kern w:val="0"/>
                <w:sz w:val="22"/>
                <w:szCs w:val="22"/>
                <w:lang w:bidi="ar"/>
              </w:rPr>
              <w:t>20:00-21:30</w:t>
            </w:r>
          </w:p>
        </w:tc>
        <w:tc>
          <w:tcPr>
            <w:tcW w:w="1849" w:type="dxa"/>
            <w:tcBorders>
              <w:top w:val="single" w:color="8EAADB" w:themeColor="accent5" w:themeTint="99" w:sz="4" w:space="0"/>
              <w:left w:val="single" w:color="8EAADB" w:themeColor="accent5" w:themeTint="99" w:sz="4" w:space="0"/>
              <w:bottom w:val="single" w:color="8EAADB" w:themeColor="accent5" w:themeTint="99" w:sz="4" w:space="0"/>
              <w:right w:val="single" w:color="8EAADB" w:themeColor="accent5" w:themeTint="99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after="0" w:line="240" w:lineRule="auto"/>
              <w:jc w:val="left"/>
              <w:textAlignment w:val="center"/>
              <w:rPr>
                <w:rFonts w:ascii="Goudy Old Style" w:hAnsi="Goudy Old Style" w:eastAsia="仿宋" w:cs="宋体"/>
                <w:color w:val="000000"/>
                <w:sz w:val="22"/>
                <w:szCs w:val="22"/>
              </w:rPr>
            </w:pPr>
            <w:r>
              <w:rPr>
                <w:rFonts w:ascii="Goudy Old Style" w:hAnsi="Goudy Old Style" w:eastAsia="仿宋" w:cs="宋体"/>
                <w:color w:val="000000"/>
                <w:kern w:val="0"/>
                <w:sz w:val="22"/>
                <w:szCs w:val="22"/>
                <w:lang w:bidi="ar"/>
              </w:rPr>
              <w:t>演讲与辩论技能（4.17）</w:t>
            </w:r>
          </w:p>
        </w:tc>
        <w:tc>
          <w:tcPr>
            <w:tcW w:w="1849" w:type="dxa"/>
            <w:tcBorders>
              <w:top w:val="single" w:color="8EAADB" w:themeColor="accent5" w:themeTint="99" w:sz="4" w:space="0"/>
              <w:left w:val="single" w:color="8EAADB" w:themeColor="accent5" w:themeTint="99" w:sz="4" w:space="0"/>
              <w:bottom w:val="single" w:color="8EAADB" w:themeColor="accent5" w:themeTint="99" w:sz="4" w:space="0"/>
              <w:right w:val="single" w:color="8EAADB" w:themeColor="accent5" w:themeTint="99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after="0" w:line="240" w:lineRule="auto"/>
              <w:rPr>
                <w:rFonts w:ascii="Goudy Old Style" w:hAnsi="Goudy Old Style" w:eastAsia="仿宋" w:cs="宋体"/>
                <w:color w:val="000000"/>
                <w:sz w:val="22"/>
                <w:szCs w:val="22"/>
              </w:rPr>
            </w:pPr>
          </w:p>
        </w:tc>
        <w:tc>
          <w:tcPr>
            <w:tcW w:w="1849" w:type="dxa"/>
            <w:tcBorders>
              <w:top w:val="single" w:color="8EAADB" w:themeColor="accent5" w:themeTint="99" w:sz="4" w:space="0"/>
              <w:left w:val="single" w:color="8EAADB" w:themeColor="accent5" w:themeTint="99" w:sz="4" w:space="0"/>
              <w:bottom w:val="single" w:color="8EAADB" w:themeColor="accent5" w:themeTint="99" w:sz="4" w:space="0"/>
              <w:right w:val="single" w:color="8EAADB" w:themeColor="accent5" w:themeTint="99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after="0" w:line="240" w:lineRule="auto"/>
              <w:rPr>
                <w:rFonts w:ascii="Goudy Old Style" w:hAnsi="Goudy Old Style" w:eastAsia="仿宋" w:cs="宋体"/>
                <w:color w:val="000000"/>
                <w:sz w:val="22"/>
                <w:szCs w:val="22"/>
              </w:rPr>
            </w:pPr>
          </w:p>
        </w:tc>
        <w:tc>
          <w:tcPr>
            <w:tcW w:w="1849" w:type="dxa"/>
            <w:tcBorders>
              <w:top w:val="single" w:color="8EAADB" w:themeColor="accent5" w:themeTint="99" w:sz="4" w:space="0"/>
              <w:left w:val="single" w:color="8EAADB" w:themeColor="accent5" w:themeTint="99" w:sz="4" w:space="0"/>
              <w:bottom w:val="single" w:color="8EAADB" w:themeColor="accent5" w:themeTint="99" w:sz="4" w:space="0"/>
              <w:right w:val="single" w:color="8EAADB" w:themeColor="accent5" w:themeTint="99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after="0" w:line="240" w:lineRule="auto"/>
              <w:jc w:val="left"/>
              <w:textAlignment w:val="center"/>
              <w:rPr>
                <w:rFonts w:ascii="Goudy Old Style" w:hAnsi="Goudy Old Style" w:eastAsia="仿宋" w:cs="宋体"/>
                <w:color w:val="000000"/>
                <w:sz w:val="22"/>
                <w:szCs w:val="22"/>
              </w:rPr>
            </w:pPr>
            <w:r>
              <w:rPr>
                <w:rFonts w:ascii="Goudy Old Style" w:hAnsi="Goudy Old Style" w:eastAsia="仿宋" w:cs="宋体"/>
                <w:color w:val="000000"/>
                <w:kern w:val="0"/>
                <w:sz w:val="22"/>
                <w:szCs w:val="22"/>
                <w:lang w:bidi="ar"/>
              </w:rPr>
              <w:t>演讲与辩论技能（5.8）</w:t>
            </w:r>
          </w:p>
        </w:tc>
        <w:tc>
          <w:tcPr>
            <w:tcW w:w="1849" w:type="dxa"/>
            <w:tcBorders>
              <w:top w:val="single" w:color="8EAADB" w:themeColor="accent5" w:themeTint="99" w:sz="4" w:space="0"/>
              <w:left w:val="single" w:color="8EAADB" w:themeColor="accent5" w:themeTint="99" w:sz="4" w:space="0"/>
              <w:bottom w:val="single" w:color="8EAADB" w:themeColor="accent5" w:themeTint="99" w:sz="4" w:space="0"/>
              <w:right w:val="single" w:color="8EAADB" w:themeColor="accent5" w:themeTint="99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after="0" w:line="240" w:lineRule="auto"/>
              <w:jc w:val="left"/>
              <w:textAlignment w:val="center"/>
              <w:rPr>
                <w:rFonts w:ascii="Goudy Old Style" w:hAnsi="Goudy Old Style" w:eastAsia="仿宋" w:cs="宋体"/>
                <w:color w:val="000000"/>
                <w:sz w:val="22"/>
                <w:szCs w:val="22"/>
              </w:rPr>
            </w:pPr>
            <w:r>
              <w:rPr>
                <w:rFonts w:ascii="Goudy Old Style" w:hAnsi="Goudy Old Style" w:eastAsia="仿宋" w:cs="宋体"/>
                <w:color w:val="000000"/>
                <w:kern w:val="0"/>
                <w:sz w:val="22"/>
                <w:szCs w:val="22"/>
                <w:lang w:bidi="ar"/>
              </w:rPr>
              <w:t>演讲与辩论技能（5.15）</w:t>
            </w:r>
          </w:p>
        </w:tc>
        <w:tc>
          <w:tcPr>
            <w:tcW w:w="1849" w:type="dxa"/>
            <w:tcBorders>
              <w:top w:val="single" w:color="8EAADB" w:themeColor="accent5" w:themeTint="99" w:sz="4" w:space="0"/>
              <w:left w:val="single" w:color="8EAADB" w:themeColor="accent5" w:themeTint="99" w:sz="4" w:space="0"/>
              <w:bottom w:val="single" w:color="8EAADB" w:themeColor="accent5" w:themeTint="99" w:sz="4" w:space="0"/>
              <w:right w:val="single" w:color="8EAADB" w:themeColor="accent5" w:themeTint="99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after="0" w:line="240" w:lineRule="auto"/>
              <w:jc w:val="left"/>
              <w:textAlignment w:val="center"/>
              <w:rPr>
                <w:rFonts w:ascii="Goudy Old Style" w:hAnsi="Goudy Old Style" w:eastAsia="仿宋" w:cs="宋体"/>
                <w:color w:val="000000"/>
                <w:sz w:val="22"/>
                <w:szCs w:val="22"/>
              </w:rPr>
            </w:pPr>
            <w:r>
              <w:rPr>
                <w:rFonts w:ascii="Goudy Old Style" w:hAnsi="Goudy Old Style" w:eastAsia="仿宋" w:cs="宋体"/>
                <w:color w:val="000000"/>
                <w:kern w:val="0"/>
                <w:sz w:val="22"/>
                <w:szCs w:val="22"/>
                <w:lang w:bidi="ar"/>
              </w:rPr>
              <w:t>演讲与辩论技能（5.22）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992" w:type="dxa"/>
            <w:vMerge w:val="restart"/>
            <w:tcBorders>
              <w:top w:val="single" w:color="8EAADB" w:themeColor="accent5" w:themeTint="99" w:sz="4" w:space="0"/>
              <w:left w:val="single" w:color="8EAADB" w:themeColor="accent5" w:themeTint="99" w:sz="4" w:space="0"/>
              <w:bottom w:val="single" w:color="8EAADB" w:themeColor="accent5" w:themeTint="99" w:sz="4" w:space="0"/>
              <w:right w:val="single" w:color="8EAADB" w:themeColor="accent5" w:themeTint="99" w:sz="4" w:space="0"/>
            </w:tcBorders>
            <w:shd w:val="clear" w:color="auto" w:fill="D9E2F3" w:themeFill="accent5" w:themeFillTint="33"/>
            <w:noWrap/>
            <w:vAlign w:val="center"/>
          </w:tcPr>
          <w:p>
            <w:pPr>
              <w:adjustRightInd w:val="0"/>
              <w:snapToGrid w:val="0"/>
              <w:spacing w:after="0" w:line="240" w:lineRule="auto"/>
              <w:jc w:val="center"/>
              <w:textAlignment w:val="center"/>
              <w:rPr>
                <w:rFonts w:ascii="Goudy Old Style" w:hAnsi="Goudy Old Style" w:eastAsia="仿宋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Goudy Old Style" w:hAnsi="Goudy Old Style" w:eastAsia="仿宋" w:cs="宋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星期</w:t>
            </w:r>
          </w:p>
        </w:tc>
        <w:tc>
          <w:tcPr>
            <w:tcW w:w="1761" w:type="dxa"/>
            <w:vMerge w:val="restart"/>
            <w:tcBorders>
              <w:top w:val="single" w:color="8EAADB" w:themeColor="accent5" w:themeTint="99" w:sz="4" w:space="0"/>
              <w:left w:val="single" w:color="8EAADB" w:themeColor="accent5" w:themeTint="99" w:sz="4" w:space="0"/>
              <w:bottom w:val="single" w:color="8EAADB" w:themeColor="accent5" w:themeTint="99" w:sz="4" w:space="0"/>
              <w:right w:val="single" w:color="8EAADB" w:themeColor="accent5" w:themeTint="99" w:sz="4" w:space="0"/>
              <w:tl2br w:val="single" w:color="000000" w:sz="4" w:space="0"/>
            </w:tcBorders>
            <w:shd w:val="clear" w:color="auto" w:fill="D9E2F3" w:themeFill="accent5" w:themeFillTint="33"/>
            <w:vAlign w:val="center"/>
          </w:tcPr>
          <w:p>
            <w:pPr>
              <w:adjustRightInd w:val="0"/>
              <w:snapToGrid w:val="0"/>
              <w:spacing w:after="0" w:line="240" w:lineRule="auto"/>
              <w:jc w:val="right"/>
              <w:textAlignment w:val="center"/>
              <w:rPr>
                <w:rFonts w:ascii="Goudy Old Style" w:hAnsi="Goudy Old Style" w:eastAsia="仿宋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Goudy Old Style" w:hAnsi="Goudy Old Style" w:eastAsia="仿宋" w:cs="宋体"/>
                <w:b/>
                <w:bCs/>
                <w:color w:val="000000"/>
                <w:sz w:val="22"/>
                <w:szCs w:val="22"/>
              </w:rPr>
              <w:t>周</w:t>
            </w:r>
          </w:p>
          <w:p>
            <w:pPr>
              <w:adjustRightInd w:val="0"/>
              <w:snapToGrid w:val="0"/>
              <w:spacing w:after="0" w:line="240" w:lineRule="auto"/>
              <w:jc w:val="left"/>
              <w:textAlignment w:val="center"/>
              <w:rPr>
                <w:rFonts w:ascii="Goudy Old Style" w:hAnsi="Goudy Old Style" w:eastAsia="仿宋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Goudy Old Style" w:hAnsi="Goudy Old Style" w:eastAsia="仿宋" w:cs="宋体"/>
                <w:b/>
                <w:bCs/>
                <w:color w:val="000000"/>
                <w:sz w:val="22"/>
                <w:szCs w:val="22"/>
              </w:rPr>
              <w:t>时间</w:t>
            </w:r>
          </w:p>
        </w:tc>
        <w:tc>
          <w:tcPr>
            <w:tcW w:w="1849" w:type="dxa"/>
            <w:tcBorders>
              <w:top w:val="single" w:color="8EAADB" w:themeColor="accent5" w:themeTint="99" w:sz="4" w:space="0"/>
              <w:left w:val="single" w:color="8EAADB" w:themeColor="accent5" w:themeTint="99" w:sz="4" w:space="0"/>
              <w:bottom w:val="single" w:color="8EAADB" w:themeColor="accent5" w:themeTint="99" w:sz="4" w:space="0"/>
              <w:right w:val="single" w:color="8EAADB" w:themeColor="accent5" w:themeTint="99" w:sz="4" w:space="0"/>
            </w:tcBorders>
            <w:shd w:val="clear" w:color="auto" w:fill="D9E2F3" w:themeFill="accent5" w:themeFillTint="33"/>
            <w:vAlign w:val="center"/>
          </w:tcPr>
          <w:p>
            <w:pPr>
              <w:adjustRightInd w:val="0"/>
              <w:snapToGrid w:val="0"/>
              <w:spacing w:after="0" w:line="240" w:lineRule="auto"/>
              <w:jc w:val="center"/>
              <w:textAlignment w:val="center"/>
              <w:rPr>
                <w:rFonts w:ascii="Goudy Old Style" w:hAnsi="Goudy Old Style" w:eastAsia="仿宋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Goudy Old Style" w:hAnsi="Goudy Old Style" w:eastAsia="仿宋" w:cs="宋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第七周</w:t>
            </w:r>
          </w:p>
        </w:tc>
        <w:tc>
          <w:tcPr>
            <w:tcW w:w="1849" w:type="dxa"/>
            <w:tcBorders>
              <w:top w:val="single" w:color="8EAADB" w:themeColor="accent5" w:themeTint="99" w:sz="4" w:space="0"/>
              <w:left w:val="single" w:color="8EAADB" w:themeColor="accent5" w:themeTint="99" w:sz="4" w:space="0"/>
              <w:bottom w:val="single" w:color="8EAADB" w:themeColor="accent5" w:themeTint="99" w:sz="4" w:space="0"/>
              <w:right w:val="single" w:color="8EAADB" w:themeColor="accent5" w:themeTint="99" w:sz="4" w:space="0"/>
            </w:tcBorders>
            <w:shd w:val="clear" w:color="auto" w:fill="D9E2F3" w:themeFill="accent5" w:themeFillTint="33"/>
            <w:vAlign w:val="center"/>
          </w:tcPr>
          <w:p>
            <w:pPr>
              <w:adjustRightInd w:val="0"/>
              <w:snapToGrid w:val="0"/>
              <w:spacing w:after="0" w:line="240" w:lineRule="auto"/>
              <w:jc w:val="center"/>
              <w:textAlignment w:val="center"/>
              <w:rPr>
                <w:rFonts w:ascii="Goudy Old Style" w:hAnsi="Goudy Old Style" w:eastAsia="仿宋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Goudy Old Style" w:hAnsi="Goudy Old Style" w:eastAsia="仿宋" w:cs="宋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第八周</w:t>
            </w:r>
          </w:p>
        </w:tc>
        <w:tc>
          <w:tcPr>
            <w:tcW w:w="1849" w:type="dxa"/>
            <w:tcBorders>
              <w:top w:val="single" w:color="8EAADB" w:themeColor="accent5" w:themeTint="99" w:sz="4" w:space="0"/>
              <w:left w:val="single" w:color="8EAADB" w:themeColor="accent5" w:themeTint="99" w:sz="4" w:space="0"/>
              <w:bottom w:val="single" w:color="8EAADB" w:themeColor="accent5" w:themeTint="99" w:sz="4" w:space="0"/>
              <w:right w:val="single" w:color="8EAADB" w:themeColor="accent5" w:themeTint="99" w:sz="4" w:space="0"/>
            </w:tcBorders>
            <w:shd w:val="clear" w:color="auto" w:fill="D9E2F3" w:themeFill="accent5" w:themeFillTint="33"/>
            <w:vAlign w:val="center"/>
          </w:tcPr>
          <w:p>
            <w:pPr>
              <w:adjustRightInd w:val="0"/>
              <w:snapToGrid w:val="0"/>
              <w:spacing w:after="0" w:line="240" w:lineRule="auto"/>
              <w:jc w:val="center"/>
              <w:textAlignment w:val="center"/>
              <w:rPr>
                <w:rFonts w:ascii="Goudy Old Style" w:hAnsi="Goudy Old Style" w:eastAsia="仿宋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Goudy Old Style" w:hAnsi="Goudy Old Style" w:eastAsia="仿宋" w:cs="宋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第九周</w:t>
            </w:r>
          </w:p>
        </w:tc>
        <w:tc>
          <w:tcPr>
            <w:tcW w:w="1849" w:type="dxa"/>
            <w:tcBorders>
              <w:top w:val="single" w:color="8EAADB" w:themeColor="accent5" w:themeTint="99" w:sz="4" w:space="0"/>
              <w:left w:val="single" w:color="8EAADB" w:themeColor="accent5" w:themeTint="99" w:sz="4" w:space="0"/>
              <w:bottom w:val="single" w:color="8EAADB" w:themeColor="accent5" w:themeTint="99" w:sz="4" w:space="0"/>
              <w:right w:val="single" w:color="8EAADB" w:themeColor="accent5" w:themeTint="99" w:sz="4" w:space="0"/>
            </w:tcBorders>
            <w:shd w:val="clear" w:color="auto" w:fill="D9E2F3" w:themeFill="accent5" w:themeFillTint="33"/>
            <w:vAlign w:val="center"/>
          </w:tcPr>
          <w:p>
            <w:pPr>
              <w:adjustRightInd w:val="0"/>
              <w:snapToGrid w:val="0"/>
              <w:spacing w:after="0" w:line="240" w:lineRule="auto"/>
              <w:jc w:val="center"/>
              <w:textAlignment w:val="center"/>
              <w:rPr>
                <w:rFonts w:ascii="Goudy Old Style" w:hAnsi="Goudy Old Style" w:eastAsia="仿宋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Goudy Old Style" w:hAnsi="Goudy Old Style" w:eastAsia="仿宋" w:cs="宋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第十周</w:t>
            </w:r>
          </w:p>
        </w:tc>
        <w:tc>
          <w:tcPr>
            <w:tcW w:w="1849" w:type="dxa"/>
            <w:tcBorders>
              <w:top w:val="single" w:color="8EAADB" w:themeColor="accent5" w:themeTint="99" w:sz="4" w:space="0"/>
              <w:left w:val="single" w:color="8EAADB" w:themeColor="accent5" w:themeTint="99" w:sz="4" w:space="0"/>
              <w:bottom w:val="single" w:color="8EAADB" w:themeColor="accent5" w:themeTint="99" w:sz="4" w:space="0"/>
              <w:right w:val="single" w:color="8EAADB" w:themeColor="accent5" w:themeTint="99" w:sz="4" w:space="0"/>
            </w:tcBorders>
            <w:shd w:val="clear" w:color="auto" w:fill="D9E2F3" w:themeFill="accent5" w:themeFillTint="33"/>
            <w:vAlign w:val="center"/>
          </w:tcPr>
          <w:p>
            <w:pPr>
              <w:adjustRightInd w:val="0"/>
              <w:snapToGrid w:val="0"/>
              <w:spacing w:after="0" w:line="240" w:lineRule="auto"/>
              <w:jc w:val="center"/>
              <w:textAlignment w:val="center"/>
              <w:rPr>
                <w:rFonts w:ascii="Goudy Old Style" w:hAnsi="Goudy Old Style" w:eastAsia="仿宋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Goudy Old Style" w:hAnsi="Goudy Old Style" w:eastAsia="仿宋" w:cs="宋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第十一周</w:t>
            </w:r>
          </w:p>
        </w:tc>
        <w:tc>
          <w:tcPr>
            <w:tcW w:w="1849" w:type="dxa"/>
            <w:vMerge w:val="restart"/>
            <w:tcBorders>
              <w:top w:val="single" w:color="8EAADB" w:themeColor="accent5" w:themeTint="99" w:sz="4" w:space="0"/>
              <w:left w:val="single" w:color="8EAADB" w:themeColor="accent5" w:themeTint="99" w:sz="4" w:space="0"/>
              <w:bottom w:val="single" w:color="8EAADB" w:themeColor="accent5" w:themeTint="99" w:sz="4" w:space="0"/>
              <w:right w:val="single" w:color="8EAADB" w:themeColor="accent5" w:themeTint="99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after="0" w:line="240" w:lineRule="auto"/>
              <w:jc w:val="center"/>
              <w:rPr>
                <w:rFonts w:ascii="Goudy Old Style" w:hAnsi="Goudy Old Style" w:eastAsia="仿宋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992" w:type="dxa"/>
            <w:vMerge w:val="continue"/>
            <w:tcBorders>
              <w:top w:val="single" w:color="8EAADB" w:themeColor="accent5" w:themeTint="99" w:sz="4" w:space="0"/>
              <w:left w:val="single" w:color="8EAADB" w:themeColor="accent5" w:themeTint="99" w:sz="4" w:space="0"/>
              <w:bottom w:val="single" w:color="8EAADB" w:themeColor="accent5" w:themeTint="99" w:sz="4" w:space="0"/>
              <w:right w:val="single" w:color="8EAADB" w:themeColor="accent5" w:themeTint="99" w:sz="4" w:space="0"/>
            </w:tcBorders>
            <w:shd w:val="clear" w:color="auto" w:fill="D9E2F3" w:themeFill="accent5" w:themeFillTint="33"/>
            <w:noWrap/>
            <w:vAlign w:val="center"/>
          </w:tcPr>
          <w:p>
            <w:pPr>
              <w:adjustRightInd w:val="0"/>
              <w:snapToGrid w:val="0"/>
              <w:spacing w:after="0" w:line="240" w:lineRule="auto"/>
              <w:jc w:val="center"/>
              <w:rPr>
                <w:rFonts w:ascii="Goudy Old Style" w:hAnsi="Goudy Old Style" w:eastAsia="仿宋" w:cs="宋体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761" w:type="dxa"/>
            <w:vMerge w:val="continue"/>
            <w:tcBorders>
              <w:top w:val="single" w:color="8EAADB" w:themeColor="accent5" w:themeTint="99" w:sz="4" w:space="0"/>
              <w:left w:val="single" w:color="8EAADB" w:themeColor="accent5" w:themeTint="99" w:sz="4" w:space="0"/>
              <w:bottom w:val="single" w:color="8EAADB" w:themeColor="accent5" w:themeTint="99" w:sz="4" w:space="0"/>
              <w:right w:val="single" w:color="8EAADB" w:themeColor="accent5" w:themeTint="99" w:sz="4" w:space="0"/>
              <w:tl2br w:val="single" w:color="000000" w:sz="4" w:space="0"/>
            </w:tcBorders>
            <w:shd w:val="clear" w:color="auto" w:fill="D9E2F3" w:themeFill="accent5" w:themeFillTint="33"/>
            <w:vAlign w:val="center"/>
          </w:tcPr>
          <w:p>
            <w:pPr>
              <w:adjustRightInd w:val="0"/>
              <w:snapToGrid w:val="0"/>
              <w:spacing w:after="0" w:line="240" w:lineRule="auto"/>
              <w:jc w:val="center"/>
              <w:rPr>
                <w:rFonts w:ascii="Goudy Old Style" w:hAnsi="Goudy Old Style" w:eastAsia="仿宋" w:cs="宋体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849" w:type="dxa"/>
            <w:tcBorders>
              <w:top w:val="single" w:color="8EAADB" w:themeColor="accent5" w:themeTint="99" w:sz="4" w:space="0"/>
              <w:left w:val="single" w:color="8EAADB" w:themeColor="accent5" w:themeTint="99" w:sz="4" w:space="0"/>
              <w:bottom w:val="single" w:color="8EAADB" w:themeColor="accent5" w:themeTint="99" w:sz="4" w:space="0"/>
              <w:right w:val="single" w:color="8EAADB" w:themeColor="accent5" w:themeTint="99" w:sz="4" w:space="0"/>
            </w:tcBorders>
            <w:shd w:val="clear" w:color="auto" w:fill="D9E2F3" w:themeFill="accent5" w:themeFillTint="33"/>
            <w:vAlign w:val="center"/>
          </w:tcPr>
          <w:p>
            <w:pPr>
              <w:adjustRightInd w:val="0"/>
              <w:snapToGrid w:val="0"/>
              <w:spacing w:after="0" w:line="240" w:lineRule="auto"/>
              <w:jc w:val="center"/>
              <w:textAlignment w:val="center"/>
              <w:rPr>
                <w:rFonts w:ascii="Goudy Old Style" w:hAnsi="Goudy Old Style" w:eastAsia="仿宋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Goudy Old Style" w:hAnsi="Goudy Old Style" w:eastAsia="仿宋" w:cs="宋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5.23-5.29</w:t>
            </w:r>
          </w:p>
        </w:tc>
        <w:tc>
          <w:tcPr>
            <w:tcW w:w="1849" w:type="dxa"/>
            <w:tcBorders>
              <w:top w:val="single" w:color="8EAADB" w:themeColor="accent5" w:themeTint="99" w:sz="4" w:space="0"/>
              <w:left w:val="single" w:color="8EAADB" w:themeColor="accent5" w:themeTint="99" w:sz="4" w:space="0"/>
              <w:bottom w:val="single" w:color="8EAADB" w:themeColor="accent5" w:themeTint="99" w:sz="4" w:space="0"/>
              <w:right w:val="single" w:color="8EAADB" w:themeColor="accent5" w:themeTint="99" w:sz="4" w:space="0"/>
            </w:tcBorders>
            <w:shd w:val="clear" w:color="auto" w:fill="D9E2F3" w:themeFill="accent5" w:themeFillTint="33"/>
            <w:vAlign w:val="center"/>
          </w:tcPr>
          <w:p>
            <w:pPr>
              <w:adjustRightInd w:val="0"/>
              <w:snapToGrid w:val="0"/>
              <w:spacing w:after="0" w:line="240" w:lineRule="auto"/>
              <w:jc w:val="center"/>
              <w:textAlignment w:val="center"/>
              <w:rPr>
                <w:rFonts w:ascii="Goudy Old Style" w:hAnsi="Goudy Old Style" w:eastAsia="仿宋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Goudy Old Style" w:hAnsi="Goudy Old Style" w:eastAsia="仿宋" w:cs="宋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5.30-6.5</w:t>
            </w:r>
          </w:p>
        </w:tc>
        <w:tc>
          <w:tcPr>
            <w:tcW w:w="1849" w:type="dxa"/>
            <w:tcBorders>
              <w:top w:val="single" w:color="8EAADB" w:themeColor="accent5" w:themeTint="99" w:sz="4" w:space="0"/>
              <w:left w:val="single" w:color="8EAADB" w:themeColor="accent5" w:themeTint="99" w:sz="4" w:space="0"/>
              <w:bottom w:val="single" w:color="8EAADB" w:themeColor="accent5" w:themeTint="99" w:sz="4" w:space="0"/>
              <w:right w:val="single" w:color="8EAADB" w:themeColor="accent5" w:themeTint="99" w:sz="4" w:space="0"/>
            </w:tcBorders>
            <w:shd w:val="clear" w:color="auto" w:fill="D9E2F3" w:themeFill="accent5" w:themeFillTint="33"/>
            <w:vAlign w:val="center"/>
          </w:tcPr>
          <w:p>
            <w:pPr>
              <w:adjustRightInd w:val="0"/>
              <w:snapToGrid w:val="0"/>
              <w:spacing w:after="0" w:line="240" w:lineRule="auto"/>
              <w:jc w:val="center"/>
              <w:textAlignment w:val="center"/>
              <w:rPr>
                <w:rFonts w:ascii="Goudy Old Style" w:hAnsi="Goudy Old Style" w:eastAsia="仿宋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Goudy Old Style" w:hAnsi="Goudy Old Style" w:eastAsia="仿宋" w:cs="宋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6.6-6.12</w:t>
            </w:r>
          </w:p>
        </w:tc>
        <w:tc>
          <w:tcPr>
            <w:tcW w:w="1849" w:type="dxa"/>
            <w:tcBorders>
              <w:top w:val="single" w:color="8EAADB" w:themeColor="accent5" w:themeTint="99" w:sz="4" w:space="0"/>
              <w:left w:val="single" w:color="8EAADB" w:themeColor="accent5" w:themeTint="99" w:sz="4" w:space="0"/>
              <w:bottom w:val="single" w:color="8EAADB" w:themeColor="accent5" w:themeTint="99" w:sz="4" w:space="0"/>
              <w:right w:val="single" w:color="8EAADB" w:themeColor="accent5" w:themeTint="99" w:sz="4" w:space="0"/>
            </w:tcBorders>
            <w:shd w:val="clear" w:color="auto" w:fill="D9E2F3" w:themeFill="accent5" w:themeFillTint="33"/>
            <w:vAlign w:val="center"/>
          </w:tcPr>
          <w:p>
            <w:pPr>
              <w:adjustRightInd w:val="0"/>
              <w:snapToGrid w:val="0"/>
              <w:spacing w:after="0" w:line="240" w:lineRule="auto"/>
              <w:jc w:val="center"/>
              <w:textAlignment w:val="center"/>
              <w:rPr>
                <w:rFonts w:ascii="Goudy Old Style" w:hAnsi="Goudy Old Style" w:eastAsia="仿宋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Goudy Old Style" w:hAnsi="Goudy Old Style" w:eastAsia="仿宋" w:cs="宋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6.13-6.19</w:t>
            </w:r>
          </w:p>
        </w:tc>
        <w:tc>
          <w:tcPr>
            <w:tcW w:w="1849" w:type="dxa"/>
            <w:tcBorders>
              <w:top w:val="single" w:color="8EAADB" w:themeColor="accent5" w:themeTint="99" w:sz="4" w:space="0"/>
              <w:left w:val="single" w:color="8EAADB" w:themeColor="accent5" w:themeTint="99" w:sz="4" w:space="0"/>
              <w:bottom w:val="single" w:color="8EAADB" w:themeColor="accent5" w:themeTint="99" w:sz="4" w:space="0"/>
              <w:right w:val="single" w:color="8EAADB" w:themeColor="accent5" w:themeTint="99" w:sz="4" w:space="0"/>
            </w:tcBorders>
            <w:shd w:val="clear" w:color="auto" w:fill="D9E2F3" w:themeFill="accent5" w:themeFillTint="33"/>
            <w:vAlign w:val="center"/>
          </w:tcPr>
          <w:p>
            <w:pPr>
              <w:adjustRightInd w:val="0"/>
              <w:snapToGrid w:val="0"/>
              <w:spacing w:after="0" w:line="240" w:lineRule="auto"/>
              <w:jc w:val="center"/>
              <w:textAlignment w:val="center"/>
              <w:rPr>
                <w:rFonts w:ascii="Goudy Old Style" w:hAnsi="Goudy Old Style" w:eastAsia="仿宋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Goudy Old Style" w:hAnsi="Goudy Old Style" w:eastAsia="仿宋" w:cs="宋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6.20-6.26</w:t>
            </w:r>
          </w:p>
        </w:tc>
        <w:tc>
          <w:tcPr>
            <w:tcW w:w="1849" w:type="dxa"/>
            <w:vMerge w:val="continue"/>
            <w:tcBorders>
              <w:top w:val="single" w:color="8EAADB" w:themeColor="accent5" w:themeTint="99" w:sz="4" w:space="0"/>
              <w:left w:val="single" w:color="8EAADB" w:themeColor="accent5" w:themeTint="99" w:sz="4" w:space="0"/>
              <w:bottom w:val="single" w:color="8EAADB" w:themeColor="accent5" w:themeTint="99" w:sz="4" w:space="0"/>
              <w:right w:val="single" w:color="8EAADB" w:themeColor="accent5" w:themeTint="99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after="0" w:line="240" w:lineRule="auto"/>
              <w:jc w:val="center"/>
              <w:rPr>
                <w:rFonts w:ascii="Goudy Old Style" w:hAnsi="Goudy Old Style" w:eastAsia="仿宋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992" w:type="dxa"/>
            <w:vMerge w:val="restart"/>
            <w:tcBorders>
              <w:top w:val="single" w:color="8EAADB" w:themeColor="accent5" w:themeTint="99" w:sz="4" w:space="0"/>
              <w:left w:val="single" w:color="8EAADB" w:themeColor="accent5" w:themeTint="99" w:sz="4" w:space="0"/>
              <w:bottom w:val="single" w:color="8EAADB" w:themeColor="accent5" w:themeTint="99" w:sz="4" w:space="0"/>
              <w:right w:val="single" w:color="8EAADB" w:themeColor="accent5" w:themeTint="99" w:sz="4" w:space="0"/>
            </w:tcBorders>
            <w:shd w:val="clear" w:color="auto" w:fill="auto"/>
            <w:noWrap/>
            <w:vAlign w:val="center"/>
          </w:tcPr>
          <w:p>
            <w:pPr>
              <w:adjustRightInd w:val="0"/>
              <w:snapToGrid w:val="0"/>
              <w:spacing w:after="0" w:line="240" w:lineRule="auto"/>
              <w:jc w:val="center"/>
              <w:textAlignment w:val="center"/>
              <w:rPr>
                <w:rFonts w:ascii="Goudy Old Style" w:hAnsi="Goudy Old Style" w:eastAsia="仿宋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Goudy Old Style" w:hAnsi="Goudy Old Style" w:eastAsia="仿宋" w:cs="宋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星期六</w:t>
            </w:r>
          </w:p>
        </w:tc>
        <w:tc>
          <w:tcPr>
            <w:tcW w:w="1761" w:type="dxa"/>
            <w:tcBorders>
              <w:top w:val="single" w:color="8EAADB" w:themeColor="accent5" w:themeTint="99" w:sz="4" w:space="0"/>
              <w:left w:val="single" w:color="8EAADB" w:themeColor="accent5" w:themeTint="99" w:sz="4" w:space="0"/>
              <w:bottom w:val="single" w:color="8EAADB" w:themeColor="accent5" w:themeTint="99" w:sz="4" w:space="0"/>
              <w:right w:val="single" w:color="8EAADB" w:themeColor="accent5" w:themeTint="99" w:sz="4" w:space="0"/>
            </w:tcBorders>
            <w:shd w:val="clear" w:color="auto" w:fill="auto"/>
            <w:noWrap/>
            <w:vAlign w:val="center"/>
          </w:tcPr>
          <w:p>
            <w:pPr>
              <w:adjustRightInd w:val="0"/>
              <w:snapToGrid w:val="0"/>
              <w:spacing w:after="0" w:line="240" w:lineRule="auto"/>
              <w:jc w:val="left"/>
              <w:textAlignment w:val="center"/>
              <w:rPr>
                <w:rFonts w:ascii="Goudy Old Style" w:hAnsi="Goudy Old Style" w:eastAsia="仿宋" w:cs="宋体"/>
                <w:color w:val="000000"/>
                <w:sz w:val="22"/>
                <w:szCs w:val="22"/>
              </w:rPr>
            </w:pPr>
            <w:r>
              <w:rPr>
                <w:rFonts w:ascii="Goudy Old Style" w:hAnsi="Goudy Old Style" w:eastAsia="仿宋" w:cs="宋体"/>
                <w:color w:val="000000"/>
                <w:kern w:val="0"/>
                <w:sz w:val="22"/>
                <w:szCs w:val="22"/>
                <w:lang w:bidi="ar"/>
              </w:rPr>
              <w:t>18:00-19:30</w:t>
            </w:r>
          </w:p>
        </w:tc>
        <w:tc>
          <w:tcPr>
            <w:tcW w:w="1849" w:type="dxa"/>
            <w:tcBorders>
              <w:top w:val="single" w:color="8EAADB" w:themeColor="accent5" w:themeTint="99" w:sz="4" w:space="0"/>
              <w:left w:val="single" w:color="8EAADB" w:themeColor="accent5" w:themeTint="99" w:sz="4" w:space="0"/>
              <w:bottom w:val="single" w:color="8EAADB" w:themeColor="accent5" w:themeTint="99" w:sz="4" w:space="0"/>
              <w:right w:val="single" w:color="8EAADB" w:themeColor="accent5" w:themeTint="99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after="0" w:line="240" w:lineRule="auto"/>
              <w:jc w:val="left"/>
              <w:textAlignment w:val="center"/>
              <w:rPr>
                <w:rFonts w:ascii="Goudy Old Style" w:hAnsi="Goudy Old Style" w:eastAsia="仿宋" w:cs="宋体"/>
                <w:color w:val="000000"/>
                <w:sz w:val="22"/>
                <w:szCs w:val="22"/>
              </w:rPr>
            </w:pPr>
            <w:r>
              <w:rPr>
                <w:rFonts w:ascii="Goudy Old Style" w:hAnsi="Goudy Old Style" w:eastAsia="仿宋" w:cs="宋体"/>
                <w:color w:val="000000"/>
                <w:kern w:val="0"/>
                <w:sz w:val="22"/>
                <w:szCs w:val="22"/>
                <w:lang w:bidi="ar"/>
              </w:rPr>
              <w:t>气候变化与可持续发展（5.28）</w:t>
            </w:r>
          </w:p>
        </w:tc>
        <w:tc>
          <w:tcPr>
            <w:tcW w:w="1849" w:type="dxa"/>
            <w:tcBorders>
              <w:top w:val="single" w:color="8EAADB" w:themeColor="accent5" w:themeTint="99" w:sz="4" w:space="0"/>
              <w:left w:val="single" w:color="8EAADB" w:themeColor="accent5" w:themeTint="99" w:sz="4" w:space="0"/>
              <w:bottom w:val="single" w:color="8EAADB" w:themeColor="accent5" w:themeTint="99" w:sz="4" w:space="0"/>
              <w:right w:val="single" w:color="8EAADB" w:themeColor="accent5" w:themeTint="99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after="0" w:line="240" w:lineRule="auto"/>
              <w:rPr>
                <w:rFonts w:ascii="Goudy Old Style" w:hAnsi="Goudy Old Style" w:eastAsia="仿宋" w:cs="宋体"/>
                <w:color w:val="000000"/>
                <w:sz w:val="22"/>
                <w:szCs w:val="22"/>
              </w:rPr>
            </w:pPr>
          </w:p>
        </w:tc>
        <w:tc>
          <w:tcPr>
            <w:tcW w:w="1849" w:type="dxa"/>
            <w:tcBorders>
              <w:top w:val="single" w:color="8EAADB" w:themeColor="accent5" w:themeTint="99" w:sz="4" w:space="0"/>
              <w:left w:val="single" w:color="8EAADB" w:themeColor="accent5" w:themeTint="99" w:sz="4" w:space="0"/>
              <w:bottom w:val="single" w:color="8EAADB" w:themeColor="accent5" w:themeTint="99" w:sz="4" w:space="0"/>
              <w:right w:val="single" w:color="8EAADB" w:themeColor="accent5" w:themeTint="99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after="0" w:line="240" w:lineRule="auto"/>
              <w:jc w:val="left"/>
              <w:textAlignment w:val="center"/>
              <w:rPr>
                <w:rFonts w:ascii="Goudy Old Style" w:hAnsi="Goudy Old Style" w:eastAsia="仿宋" w:cs="宋体"/>
                <w:color w:val="000000"/>
                <w:sz w:val="22"/>
                <w:szCs w:val="22"/>
              </w:rPr>
            </w:pPr>
            <w:r>
              <w:rPr>
                <w:rFonts w:ascii="Goudy Old Style" w:hAnsi="Goudy Old Style" w:eastAsia="仿宋" w:cs="宋体"/>
                <w:color w:val="000000"/>
                <w:kern w:val="0"/>
                <w:sz w:val="22"/>
                <w:szCs w:val="22"/>
                <w:lang w:bidi="ar"/>
              </w:rPr>
              <w:t>气候变化与可持续发展（6.11）</w:t>
            </w:r>
          </w:p>
        </w:tc>
        <w:tc>
          <w:tcPr>
            <w:tcW w:w="1849" w:type="dxa"/>
            <w:tcBorders>
              <w:top w:val="single" w:color="8EAADB" w:themeColor="accent5" w:themeTint="99" w:sz="4" w:space="0"/>
              <w:left w:val="single" w:color="8EAADB" w:themeColor="accent5" w:themeTint="99" w:sz="4" w:space="0"/>
              <w:bottom w:val="single" w:color="8EAADB" w:themeColor="accent5" w:themeTint="99" w:sz="4" w:space="0"/>
              <w:right w:val="single" w:color="8EAADB" w:themeColor="accent5" w:themeTint="99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after="0" w:line="240" w:lineRule="auto"/>
              <w:jc w:val="left"/>
              <w:textAlignment w:val="center"/>
              <w:rPr>
                <w:rFonts w:ascii="Goudy Old Style" w:hAnsi="Goudy Old Style" w:eastAsia="仿宋" w:cs="宋体"/>
                <w:color w:val="000000"/>
                <w:sz w:val="22"/>
                <w:szCs w:val="22"/>
              </w:rPr>
            </w:pPr>
            <w:r>
              <w:rPr>
                <w:rFonts w:ascii="Goudy Old Style" w:hAnsi="Goudy Old Style" w:eastAsia="仿宋" w:cs="宋体"/>
                <w:color w:val="000000"/>
                <w:kern w:val="0"/>
                <w:sz w:val="22"/>
                <w:szCs w:val="22"/>
                <w:lang w:bidi="ar"/>
              </w:rPr>
              <w:t>气候变化与可持续发展（6.18）</w:t>
            </w:r>
          </w:p>
        </w:tc>
        <w:tc>
          <w:tcPr>
            <w:tcW w:w="1849" w:type="dxa"/>
            <w:tcBorders>
              <w:top w:val="single" w:color="8EAADB" w:themeColor="accent5" w:themeTint="99" w:sz="4" w:space="0"/>
              <w:left w:val="single" w:color="8EAADB" w:themeColor="accent5" w:themeTint="99" w:sz="4" w:space="0"/>
              <w:bottom w:val="single" w:color="8EAADB" w:themeColor="accent5" w:themeTint="99" w:sz="4" w:space="0"/>
              <w:right w:val="single" w:color="8EAADB" w:themeColor="accent5" w:themeTint="99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after="0" w:line="240" w:lineRule="auto"/>
              <w:jc w:val="left"/>
              <w:textAlignment w:val="center"/>
              <w:rPr>
                <w:rFonts w:ascii="Goudy Old Style" w:hAnsi="Goudy Old Style" w:eastAsia="仿宋" w:cs="宋体"/>
                <w:color w:val="000000"/>
                <w:sz w:val="22"/>
                <w:szCs w:val="22"/>
              </w:rPr>
            </w:pPr>
            <w:r>
              <w:rPr>
                <w:rFonts w:ascii="Goudy Old Style" w:hAnsi="Goudy Old Style" w:eastAsia="仿宋" w:cs="宋体"/>
                <w:color w:val="000000"/>
                <w:kern w:val="0"/>
                <w:sz w:val="22"/>
                <w:szCs w:val="22"/>
                <w:lang w:bidi="ar"/>
              </w:rPr>
              <w:t>气候变化与可持续发展（6.25）</w:t>
            </w:r>
          </w:p>
        </w:tc>
        <w:tc>
          <w:tcPr>
            <w:tcW w:w="1849" w:type="dxa"/>
            <w:vMerge w:val="continue"/>
            <w:tcBorders>
              <w:top w:val="single" w:color="8EAADB" w:themeColor="accent5" w:themeTint="99" w:sz="4" w:space="0"/>
              <w:left w:val="single" w:color="8EAADB" w:themeColor="accent5" w:themeTint="99" w:sz="4" w:space="0"/>
              <w:bottom w:val="single" w:color="8EAADB" w:themeColor="accent5" w:themeTint="99" w:sz="4" w:space="0"/>
              <w:right w:val="single" w:color="8EAADB" w:themeColor="accent5" w:themeTint="99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after="0" w:line="240" w:lineRule="auto"/>
              <w:jc w:val="center"/>
              <w:rPr>
                <w:rFonts w:ascii="Goudy Old Style" w:hAnsi="Goudy Old Style" w:eastAsia="仿宋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992" w:type="dxa"/>
            <w:vMerge w:val="continue"/>
            <w:tcBorders>
              <w:top w:val="single" w:color="8EAADB" w:themeColor="accent5" w:themeTint="99" w:sz="4" w:space="0"/>
              <w:left w:val="single" w:color="8EAADB" w:themeColor="accent5" w:themeTint="99" w:sz="4" w:space="0"/>
              <w:bottom w:val="single" w:color="8EAADB" w:themeColor="accent5" w:themeTint="99" w:sz="4" w:space="0"/>
              <w:right w:val="single" w:color="8EAADB" w:themeColor="accent5" w:themeTint="99" w:sz="4" w:space="0"/>
            </w:tcBorders>
            <w:shd w:val="clear" w:color="auto" w:fill="auto"/>
            <w:noWrap/>
            <w:vAlign w:val="center"/>
          </w:tcPr>
          <w:p>
            <w:pPr>
              <w:adjustRightInd w:val="0"/>
              <w:snapToGrid w:val="0"/>
              <w:spacing w:after="0" w:line="240" w:lineRule="auto"/>
              <w:jc w:val="center"/>
              <w:rPr>
                <w:rFonts w:ascii="Goudy Old Style" w:hAnsi="Goudy Old Style" w:eastAsia="仿宋" w:cs="宋体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761" w:type="dxa"/>
            <w:tcBorders>
              <w:top w:val="single" w:color="8EAADB" w:themeColor="accent5" w:themeTint="99" w:sz="4" w:space="0"/>
              <w:left w:val="single" w:color="8EAADB" w:themeColor="accent5" w:themeTint="99" w:sz="4" w:space="0"/>
              <w:bottom w:val="single" w:color="8EAADB" w:themeColor="accent5" w:themeTint="99" w:sz="4" w:space="0"/>
              <w:right w:val="single" w:color="8EAADB" w:themeColor="accent5" w:themeTint="99" w:sz="4" w:space="0"/>
            </w:tcBorders>
            <w:shd w:val="clear" w:color="auto" w:fill="auto"/>
            <w:noWrap/>
            <w:vAlign w:val="center"/>
          </w:tcPr>
          <w:p>
            <w:pPr>
              <w:adjustRightInd w:val="0"/>
              <w:snapToGrid w:val="0"/>
              <w:spacing w:after="0" w:line="240" w:lineRule="auto"/>
              <w:jc w:val="left"/>
              <w:textAlignment w:val="center"/>
              <w:rPr>
                <w:rFonts w:ascii="Goudy Old Style" w:hAnsi="Goudy Old Style" w:eastAsia="仿宋" w:cs="宋体"/>
                <w:color w:val="000000"/>
                <w:sz w:val="22"/>
                <w:szCs w:val="22"/>
              </w:rPr>
            </w:pPr>
            <w:r>
              <w:rPr>
                <w:rFonts w:ascii="Goudy Old Style" w:hAnsi="Goudy Old Style" w:eastAsia="仿宋" w:cs="宋体"/>
                <w:color w:val="000000"/>
                <w:kern w:val="0"/>
                <w:sz w:val="22"/>
                <w:szCs w:val="22"/>
                <w:lang w:bidi="ar"/>
              </w:rPr>
              <w:t>20:00-21:30</w:t>
            </w:r>
          </w:p>
        </w:tc>
        <w:tc>
          <w:tcPr>
            <w:tcW w:w="1849" w:type="dxa"/>
            <w:tcBorders>
              <w:top w:val="single" w:color="8EAADB" w:themeColor="accent5" w:themeTint="99" w:sz="4" w:space="0"/>
              <w:left w:val="single" w:color="8EAADB" w:themeColor="accent5" w:themeTint="99" w:sz="4" w:space="0"/>
              <w:bottom w:val="single" w:color="8EAADB" w:themeColor="accent5" w:themeTint="99" w:sz="4" w:space="0"/>
              <w:right w:val="single" w:color="8EAADB" w:themeColor="accent5" w:themeTint="99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after="0" w:line="240" w:lineRule="auto"/>
              <w:jc w:val="left"/>
              <w:textAlignment w:val="center"/>
              <w:rPr>
                <w:rFonts w:ascii="Goudy Old Style" w:hAnsi="Goudy Old Style" w:eastAsia="仿宋" w:cs="宋体"/>
                <w:color w:val="000000"/>
                <w:sz w:val="22"/>
                <w:szCs w:val="22"/>
              </w:rPr>
            </w:pPr>
            <w:r>
              <w:rPr>
                <w:rFonts w:ascii="Goudy Old Style" w:hAnsi="Goudy Old Style" w:eastAsia="仿宋" w:cs="宋体"/>
                <w:color w:val="000000"/>
                <w:kern w:val="0"/>
                <w:sz w:val="22"/>
                <w:szCs w:val="22"/>
                <w:lang w:bidi="ar"/>
              </w:rPr>
              <w:t>中国特色大国外交专题研究（5.28）</w:t>
            </w:r>
          </w:p>
        </w:tc>
        <w:tc>
          <w:tcPr>
            <w:tcW w:w="1849" w:type="dxa"/>
            <w:tcBorders>
              <w:top w:val="single" w:color="8EAADB" w:themeColor="accent5" w:themeTint="99" w:sz="4" w:space="0"/>
              <w:left w:val="single" w:color="8EAADB" w:themeColor="accent5" w:themeTint="99" w:sz="4" w:space="0"/>
              <w:bottom w:val="single" w:color="8EAADB" w:themeColor="accent5" w:themeTint="99" w:sz="4" w:space="0"/>
              <w:right w:val="single" w:color="8EAADB" w:themeColor="accent5" w:themeTint="99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after="0" w:line="240" w:lineRule="auto"/>
              <w:rPr>
                <w:rFonts w:ascii="Goudy Old Style" w:hAnsi="Goudy Old Style" w:eastAsia="仿宋" w:cs="宋体"/>
                <w:color w:val="000000"/>
                <w:sz w:val="22"/>
                <w:szCs w:val="22"/>
              </w:rPr>
            </w:pPr>
          </w:p>
        </w:tc>
        <w:tc>
          <w:tcPr>
            <w:tcW w:w="1849" w:type="dxa"/>
            <w:tcBorders>
              <w:top w:val="single" w:color="8EAADB" w:themeColor="accent5" w:themeTint="99" w:sz="4" w:space="0"/>
              <w:left w:val="single" w:color="8EAADB" w:themeColor="accent5" w:themeTint="99" w:sz="4" w:space="0"/>
              <w:bottom w:val="single" w:color="8EAADB" w:themeColor="accent5" w:themeTint="99" w:sz="4" w:space="0"/>
              <w:right w:val="single" w:color="8EAADB" w:themeColor="accent5" w:themeTint="99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after="0" w:line="240" w:lineRule="auto"/>
              <w:jc w:val="left"/>
              <w:textAlignment w:val="center"/>
              <w:rPr>
                <w:rFonts w:ascii="Goudy Old Style" w:hAnsi="Goudy Old Style" w:eastAsia="仿宋" w:cs="宋体"/>
                <w:color w:val="000000"/>
                <w:sz w:val="22"/>
                <w:szCs w:val="22"/>
              </w:rPr>
            </w:pPr>
            <w:r>
              <w:rPr>
                <w:rFonts w:ascii="Goudy Old Style" w:hAnsi="Goudy Old Style" w:eastAsia="仿宋" w:cs="宋体"/>
                <w:color w:val="000000"/>
                <w:kern w:val="0"/>
                <w:sz w:val="22"/>
                <w:szCs w:val="22"/>
                <w:lang w:bidi="ar"/>
              </w:rPr>
              <w:t>中国特色大国外交专题研究（6.11）</w:t>
            </w:r>
          </w:p>
        </w:tc>
        <w:tc>
          <w:tcPr>
            <w:tcW w:w="1849" w:type="dxa"/>
            <w:tcBorders>
              <w:top w:val="single" w:color="8EAADB" w:themeColor="accent5" w:themeTint="99" w:sz="4" w:space="0"/>
              <w:left w:val="single" w:color="8EAADB" w:themeColor="accent5" w:themeTint="99" w:sz="4" w:space="0"/>
              <w:bottom w:val="single" w:color="8EAADB" w:themeColor="accent5" w:themeTint="99" w:sz="4" w:space="0"/>
              <w:right w:val="single" w:color="8EAADB" w:themeColor="accent5" w:themeTint="99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after="0" w:line="240" w:lineRule="auto"/>
              <w:jc w:val="left"/>
              <w:textAlignment w:val="center"/>
              <w:rPr>
                <w:rFonts w:ascii="Goudy Old Style" w:hAnsi="Goudy Old Style" w:eastAsia="仿宋" w:cs="宋体"/>
                <w:color w:val="000000"/>
                <w:sz w:val="22"/>
                <w:szCs w:val="22"/>
              </w:rPr>
            </w:pPr>
            <w:r>
              <w:rPr>
                <w:rFonts w:ascii="Goudy Old Style" w:hAnsi="Goudy Old Style" w:eastAsia="仿宋" w:cs="宋体"/>
                <w:color w:val="000000"/>
                <w:kern w:val="0"/>
                <w:sz w:val="22"/>
                <w:szCs w:val="22"/>
                <w:lang w:bidi="ar"/>
              </w:rPr>
              <w:t>中国特色大国外交专题研究（6.18）</w:t>
            </w:r>
          </w:p>
        </w:tc>
        <w:tc>
          <w:tcPr>
            <w:tcW w:w="1849" w:type="dxa"/>
            <w:tcBorders>
              <w:top w:val="single" w:color="8EAADB" w:themeColor="accent5" w:themeTint="99" w:sz="4" w:space="0"/>
              <w:left w:val="single" w:color="8EAADB" w:themeColor="accent5" w:themeTint="99" w:sz="4" w:space="0"/>
              <w:bottom w:val="single" w:color="8EAADB" w:themeColor="accent5" w:themeTint="99" w:sz="4" w:space="0"/>
              <w:right w:val="single" w:color="8EAADB" w:themeColor="accent5" w:themeTint="99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after="0" w:line="240" w:lineRule="auto"/>
              <w:jc w:val="left"/>
              <w:textAlignment w:val="center"/>
              <w:rPr>
                <w:rFonts w:ascii="Goudy Old Style" w:hAnsi="Goudy Old Style" w:eastAsia="仿宋" w:cs="宋体"/>
                <w:color w:val="000000"/>
                <w:sz w:val="22"/>
                <w:szCs w:val="22"/>
              </w:rPr>
            </w:pPr>
            <w:r>
              <w:rPr>
                <w:rFonts w:ascii="Goudy Old Style" w:hAnsi="Goudy Old Style" w:eastAsia="仿宋" w:cs="宋体"/>
                <w:color w:val="000000"/>
                <w:kern w:val="0"/>
                <w:sz w:val="22"/>
                <w:szCs w:val="22"/>
                <w:lang w:bidi="ar"/>
              </w:rPr>
              <w:t>中国特色大国外交专题研究（6.25）</w:t>
            </w:r>
          </w:p>
        </w:tc>
        <w:tc>
          <w:tcPr>
            <w:tcW w:w="1849" w:type="dxa"/>
            <w:vMerge w:val="continue"/>
            <w:tcBorders>
              <w:top w:val="single" w:color="8EAADB" w:themeColor="accent5" w:themeTint="99" w:sz="4" w:space="0"/>
              <w:left w:val="single" w:color="8EAADB" w:themeColor="accent5" w:themeTint="99" w:sz="4" w:space="0"/>
              <w:bottom w:val="single" w:color="8EAADB" w:themeColor="accent5" w:themeTint="99" w:sz="4" w:space="0"/>
              <w:right w:val="single" w:color="8EAADB" w:themeColor="accent5" w:themeTint="99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after="0" w:line="240" w:lineRule="auto"/>
              <w:jc w:val="center"/>
              <w:rPr>
                <w:rFonts w:ascii="Goudy Old Style" w:hAnsi="Goudy Old Style" w:eastAsia="仿宋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992" w:type="dxa"/>
            <w:vMerge w:val="restart"/>
            <w:tcBorders>
              <w:top w:val="single" w:color="8EAADB" w:themeColor="accent5" w:themeTint="99" w:sz="4" w:space="0"/>
              <w:left w:val="single" w:color="8EAADB" w:themeColor="accent5" w:themeTint="99" w:sz="4" w:space="0"/>
              <w:bottom w:val="single" w:color="8EAADB" w:themeColor="accent5" w:themeTint="99" w:sz="4" w:space="0"/>
              <w:right w:val="single" w:color="8EAADB" w:themeColor="accent5" w:themeTint="99" w:sz="4" w:space="0"/>
            </w:tcBorders>
            <w:shd w:val="clear" w:color="auto" w:fill="auto"/>
            <w:noWrap/>
            <w:vAlign w:val="center"/>
          </w:tcPr>
          <w:p>
            <w:pPr>
              <w:adjustRightInd w:val="0"/>
              <w:snapToGrid w:val="0"/>
              <w:spacing w:after="0" w:line="240" w:lineRule="auto"/>
              <w:jc w:val="center"/>
              <w:textAlignment w:val="center"/>
              <w:rPr>
                <w:rFonts w:ascii="Goudy Old Style" w:hAnsi="Goudy Old Style" w:eastAsia="仿宋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Goudy Old Style" w:hAnsi="Goudy Old Style" w:eastAsia="仿宋" w:cs="宋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星期日</w:t>
            </w:r>
          </w:p>
        </w:tc>
        <w:tc>
          <w:tcPr>
            <w:tcW w:w="1761" w:type="dxa"/>
            <w:tcBorders>
              <w:top w:val="single" w:color="8EAADB" w:themeColor="accent5" w:themeTint="99" w:sz="4" w:space="0"/>
              <w:left w:val="single" w:color="8EAADB" w:themeColor="accent5" w:themeTint="99" w:sz="4" w:space="0"/>
              <w:bottom w:val="single" w:color="8EAADB" w:themeColor="accent5" w:themeTint="99" w:sz="4" w:space="0"/>
              <w:right w:val="single" w:color="8EAADB" w:themeColor="accent5" w:themeTint="99" w:sz="4" w:space="0"/>
            </w:tcBorders>
            <w:shd w:val="clear" w:color="auto" w:fill="auto"/>
            <w:noWrap/>
            <w:vAlign w:val="center"/>
          </w:tcPr>
          <w:p>
            <w:pPr>
              <w:adjustRightInd w:val="0"/>
              <w:snapToGrid w:val="0"/>
              <w:spacing w:after="0" w:line="240" w:lineRule="auto"/>
              <w:jc w:val="left"/>
              <w:textAlignment w:val="center"/>
              <w:rPr>
                <w:rFonts w:ascii="Goudy Old Style" w:hAnsi="Goudy Old Style" w:eastAsia="仿宋" w:cs="宋体"/>
                <w:color w:val="000000"/>
                <w:sz w:val="22"/>
                <w:szCs w:val="22"/>
              </w:rPr>
            </w:pPr>
            <w:r>
              <w:rPr>
                <w:rFonts w:ascii="Goudy Old Style" w:hAnsi="Goudy Old Style" w:eastAsia="仿宋" w:cs="宋体"/>
                <w:color w:val="000000"/>
                <w:kern w:val="0"/>
                <w:sz w:val="22"/>
                <w:szCs w:val="22"/>
                <w:lang w:bidi="ar"/>
              </w:rPr>
              <w:t>18:00-19:30</w:t>
            </w:r>
          </w:p>
        </w:tc>
        <w:tc>
          <w:tcPr>
            <w:tcW w:w="1849" w:type="dxa"/>
            <w:tcBorders>
              <w:top w:val="single" w:color="8EAADB" w:themeColor="accent5" w:themeTint="99" w:sz="4" w:space="0"/>
              <w:left w:val="single" w:color="8EAADB" w:themeColor="accent5" w:themeTint="99" w:sz="4" w:space="0"/>
              <w:bottom w:val="single" w:color="8EAADB" w:themeColor="accent5" w:themeTint="99" w:sz="4" w:space="0"/>
              <w:right w:val="single" w:color="8EAADB" w:themeColor="accent5" w:themeTint="99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after="0" w:line="240" w:lineRule="auto"/>
              <w:jc w:val="left"/>
              <w:textAlignment w:val="center"/>
              <w:rPr>
                <w:rFonts w:ascii="Goudy Old Style" w:hAnsi="Goudy Old Style" w:eastAsia="仿宋" w:cs="宋体"/>
                <w:color w:val="000000"/>
                <w:sz w:val="22"/>
                <w:szCs w:val="22"/>
              </w:rPr>
            </w:pPr>
            <w:r>
              <w:rPr>
                <w:rFonts w:ascii="Goudy Old Style" w:hAnsi="Goudy Old Style" w:eastAsia="仿宋" w:cs="宋体"/>
                <w:color w:val="000000"/>
                <w:kern w:val="0"/>
                <w:sz w:val="22"/>
                <w:szCs w:val="22"/>
                <w:lang w:bidi="ar"/>
              </w:rPr>
              <w:t>国际组织与全球治理（5.29）</w:t>
            </w:r>
          </w:p>
        </w:tc>
        <w:tc>
          <w:tcPr>
            <w:tcW w:w="1849" w:type="dxa"/>
            <w:tcBorders>
              <w:top w:val="single" w:color="8EAADB" w:themeColor="accent5" w:themeTint="99" w:sz="4" w:space="0"/>
              <w:left w:val="single" w:color="8EAADB" w:themeColor="accent5" w:themeTint="99" w:sz="4" w:space="0"/>
              <w:bottom w:val="single" w:color="8EAADB" w:themeColor="accent5" w:themeTint="99" w:sz="4" w:space="0"/>
              <w:right w:val="single" w:color="8EAADB" w:themeColor="accent5" w:themeTint="99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after="0" w:line="240" w:lineRule="auto"/>
              <w:rPr>
                <w:rFonts w:ascii="Goudy Old Style" w:hAnsi="Goudy Old Style" w:eastAsia="仿宋" w:cs="宋体"/>
                <w:color w:val="000000"/>
                <w:sz w:val="22"/>
                <w:szCs w:val="22"/>
              </w:rPr>
            </w:pPr>
          </w:p>
        </w:tc>
        <w:tc>
          <w:tcPr>
            <w:tcW w:w="1849" w:type="dxa"/>
            <w:tcBorders>
              <w:top w:val="single" w:color="8EAADB" w:themeColor="accent5" w:themeTint="99" w:sz="4" w:space="0"/>
              <w:left w:val="single" w:color="8EAADB" w:themeColor="accent5" w:themeTint="99" w:sz="4" w:space="0"/>
              <w:bottom w:val="single" w:color="8EAADB" w:themeColor="accent5" w:themeTint="99" w:sz="4" w:space="0"/>
              <w:right w:val="single" w:color="8EAADB" w:themeColor="accent5" w:themeTint="99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after="0" w:line="240" w:lineRule="auto"/>
              <w:jc w:val="left"/>
              <w:textAlignment w:val="center"/>
              <w:rPr>
                <w:rFonts w:ascii="Goudy Old Style" w:hAnsi="Goudy Old Style" w:eastAsia="仿宋" w:cs="宋体"/>
                <w:color w:val="000000"/>
                <w:sz w:val="22"/>
                <w:szCs w:val="22"/>
              </w:rPr>
            </w:pPr>
            <w:r>
              <w:rPr>
                <w:rFonts w:ascii="Goudy Old Style" w:hAnsi="Goudy Old Style" w:eastAsia="仿宋" w:cs="宋体"/>
                <w:color w:val="000000"/>
                <w:kern w:val="0"/>
                <w:sz w:val="22"/>
                <w:szCs w:val="22"/>
                <w:lang w:bidi="ar"/>
              </w:rPr>
              <w:t>国际组织与全球治理（6.12）</w:t>
            </w:r>
          </w:p>
        </w:tc>
        <w:tc>
          <w:tcPr>
            <w:tcW w:w="1849" w:type="dxa"/>
            <w:tcBorders>
              <w:top w:val="single" w:color="8EAADB" w:themeColor="accent5" w:themeTint="99" w:sz="4" w:space="0"/>
              <w:left w:val="single" w:color="8EAADB" w:themeColor="accent5" w:themeTint="99" w:sz="4" w:space="0"/>
              <w:bottom w:val="single" w:color="8EAADB" w:themeColor="accent5" w:themeTint="99" w:sz="4" w:space="0"/>
              <w:right w:val="single" w:color="8EAADB" w:themeColor="accent5" w:themeTint="99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after="0" w:line="240" w:lineRule="auto"/>
              <w:jc w:val="left"/>
              <w:textAlignment w:val="center"/>
              <w:rPr>
                <w:rFonts w:ascii="Goudy Old Style" w:hAnsi="Goudy Old Style" w:eastAsia="仿宋" w:cs="宋体"/>
                <w:color w:val="000000"/>
                <w:sz w:val="22"/>
                <w:szCs w:val="22"/>
              </w:rPr>
            </w:pPr>
            <w:r>
              <w:rPr>
                <w:rFonts w:ascii="Goudy Old Style" w:hAnsi="Goudy Old Style" w:eastAsia="仿宋" w:cs="宋体"/>
                <w:color w:val="000000"/>
                <w:kern w:val="0"/>
                <w:sz w:val="22"/>
                <w:szCs w:val="22"/>
                <w:lang w:bidi="ar"/>
              </w:rPr>
              <w:t>国际组织与全球治理（6.19）</w:t>
            </w:r>
          </w:p>
        </w:tc>
        <w:tc>
          <w:tcPr>
            <w:tcW w:w="1849" w:type="dxa"/>
            <w:tcBorders>
              <w:top w:val="single" w:color="8EAADB" w:themeColor="accent5" w:themeTint="99" w:sz="4" w:space="0"/>
              <w:left w:val="single" w:color="8EAADB" w:themeColor="accent5" w:themeTint="99" w:sz="4" w:space="0"/>
              <w:bottom w:val="single" w:color="8EAADB" w:themeColor="accent5" w:themeTint="99" w:sz="4" w:space="0"/>
              <w:right w:val="single" w:color="8EAADB" w:themeColor="accent5" w:themeTint="99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after="0" w:line="240" w:lineRule="auto"/>
              <w:jc w:val="left"/>
              <w:textAlignment w:val="center"/>
              <w:rPr>
                <w:rFonts w:ascii="Goudy Old Style" w:hAnsi="Goudy Old Style" w:eastAsia="仿宋" w:cs="宋体"/>
                <w:color w:val="000000"/>
                <w:sz w:val="22"/>
                <w:szCs w:val="22"/>
              </w:rPr>
            </w:pPr>
            <w:r>
              <w:rPr>
                <w:rFonts w:ascii="Goudy Old Style" w:hAnsi="Goudy Old Style" w:eastAsia="仿宋" w:cs="宋体"/>
                <w:color w:val="000000"/>
                <w:kern w:val="0"/>
                <w:sz w:val="22"/>
                <w:szCs w:val="22"/>
                <w:lang w:bidi="ar"/>
              </w:rPr>
              <w:t>国际组织与全球治理（6.26）</w:t>
            </w:r>
          </w:p>
        </w:tc>
        <w:tc>
          <w:tcPr>
            <w:tcW w:w="1849" w:type="dxa"/>
            <w:vMerge w:val="continue"/>
            <w:tcBorders>
              <w:top w:val="single" w:color="8EAADB" w:themeColor="accent5" w:themeTint="99" w:sz="4" w:space="0"/>
              <w:left w:val="single" w:color="8EAADB" w:themeColor="accent5" w:themeTint="99" w:sz="4" w:space="0"/>
              <w:bottom w:val="single" w:color="8EAADB" w:themeColor="accent5" w:themeTint="99" w:sz="4" w:space="0"/>
              <w:right w:val="single" w:color="8EAADB" w:themeColor="accent5" w:themeTint="99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after="0" w:line="240" w:lineRule="auto"/>
              <w:jc w:val="center"/>
              <w:rPr>
                <w:rFonts w:ascii="Goudy Old Style" w:hAnsi="Goudy Old Style" w:eastAsia="仿宋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992" w:type="dxa"/>
            <w:vMerge w:val="continue"/>
            <w:tcBorders>
              <w:top w:val="single" w:color="8EAADB" w:themeColor="accent5" w:themeTint="99" w:sz="4" w:space="0"/>
              <w:left w:val="single" w:color="8EAADB" w:themeColor="accent5" w:themeTint="99" w:sz="4" w:space="0"/>
              <w:bottom w:val="single" w:color="8EAADB" w:themeColor="accent5" w:themeTint="99" w:sz="4" w:space="0"/>
              <w:right w:val="single" w:color="8EAADB" w:themeColor="accent5" w:themeTint="99" w:sz="4" w:space="0"/>
            </w:tcBorders>
            <w:shd w:val="clear" w:color="auto" w:fill="auto"/>
            <w:noWrap/>
            <w:vAlign w:val="center"/>
          </w:tcPr>
          <w:p>
            <w:pPr>
              <w:adjustRightInd w:val="0"/>
              <w:snapToGrid w:val="0"/>
              <w:spacing w:after="0" w:line="240" w:lineRule="auto"/>
              <w:jc w:val="center"/>
              <w:rPr>
                <w:rFonts w:ascii="Goudy Old Style" w:hAnsi="Goudy Old Style" w:eastAsia="仿宋" w:cs="宋体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761" w:type="dxa"/>
            <w:tcBorders>
              <w:top w:val="single" w:color="8EAADB" w:themeColor="accent5" w:themeTint="99" w:sz="4" w:space="0"/>
              <w:left w:val="single" w:color="8EAADB" w:themeColor="accent5" w:themeTint="99" w:sz="4" w:space="0"/>
              <w:bottom w:val="single" w:color="8EAADB" w:themeColor="accent5" w:themeTint="99" w:sz="4" w:space="0"/>
              <w:right w:val="single" w:color="8EAADB" w:themeColor="accent5" w:themeTint="99" w:sz="4" w:space="0"/>
            </w:tcBorders>
            <w:shd w:val="clear" w:color="auto" w:fill="auto"/>
            <w:noWrap/>
            <w:vAlign w:val="center"/>
          </w:tcPr>
          <w:p>
            <w:pPr>
              <w:adjustRightInd w:val="0"/>
              <w:snapToGrid w:val="0"/>
              <w:spacing w:after="0" w:line="240" w:lineRule="auto"/>
              <w:jc w:val="left"/>
              <w:textAlignment w:val="center"/>
              <w:rPr>
                <w:rFonts w:ascii="Goudy Old Style" w:hAnsi="Goudy Old Style" w:eastAsia="仿宋" w:cs="宋体"/>
                <w:color w:val="000000"/>
                <w:sz w:val="22"/>
                <w:szCs w:val="22"/>
              </w:rPr>
            </w:pPr>
            <w:r>
              <w:rPr>
                <w:rFonts w:ascii="Goudy Old Style" w:hAnsi="Goudy Old Style" w:eastAsia="仿宋" w:cs="宋体"/>
                <w:color w:val="000000"/>
                <w:kern w:val="0"/>
                <w:sz w:val="22"/>
                <w:szCs w:val="22"/>
                <w:lang w:bidi="ar"/>
              </w:rPr>
              <w:t>20:00-21:30</w:t>
            </w:r>
          </w:p>
        </w:tc>
        <w:tc>
          <w:tcPr>
            <w:tcW w:w="1849" w:type="dxa"/>
            <w:tcBorders>
              <w:top w:val="single" w:color="8EAADB" w:themeColor="accent5" w:themeTint="99" w:sz="4" w:space="0"/>
              <w:left w:val="single" w:color="8EAADB" w:themeColor="accent5" w:themeTint="99" w:sz="4" w:space="0"/>
              <w:bottom w:val="single" w:color="8EAADB" w:themeColor="accent5" w:themeTint="99" w:sz="4" w:space="0"/>
              <w:right w:val="single" w:color="8EAADB" w:themeColor="accent5" w:themeTint="99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after="0" w:line="240" w:lineRule="auto"/>
              <w:jc w:val="left"/>
              <w:textAlignment w:val="center"/>
              <w:rPr>
                <w:rFonts w:ascii="Goudy Old Style" w:hAnsi="Goudy Old Style" w:eastAsia="仿宋" w:cs="宋体"/>
                <w:color w:val="000000"/>
                <w:sz w:val="22"/>
                <w:szCs w:val="22"/>
              </w:rPr>
            </w:pPr>
            <w:r>
              <w:rPr>
                <w:rFonts w:ascii="Goudy Old Style" w:hAnsi="Goudy Old Style" w:eastAsia="仿宋" w:cs="宋体"/>
                <w:color w:val="000000"/>
                <w:kern w:val="0"/>
                <w:sz w:val="22"/>
                <w:szCs w:val="22"/>
                <w:lang w:bidi="ar"/>
              </w:rPr>
              <w:t>演讲与辩论技能（5.29）</w:t>
            </w:r>
          </w:p>
        </w:tc>
        <w:tc>
          <w:tcPr>
            <w:tcW w:w="1849" w:type="dxa"/>
            <w:tcBorders>
              <w:top w:val="single" w:color="8EAADB" w:themeColor="accent5" w:themeTint="99" w:sz="4" w:space="0"/>
              <w:left w:val="single" w:color="8EAADB" w:themeColor="accent5" w:themeTint="99" w:sz="4" w:space="0"/>
              <w:bottom w:val="single" w:color="8EAADB" w:themeColor="accent5" w:themeTint="99" w:sz="4" w:space="0"/>
              <w:right w:val="single" w:color="8EAADB" w:themeColor="accent5" w:themeTint="99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after="0" w:line="240" w:lineRule="auto"/>
              <w:rPr>
                <w:rFonts w:ascii="Goudy Old Style" w:hAnsi="Goudy Old Style" w:eastAsia="仿宋" w:cs="宋体"/>
                <w:color w:val="000000"/>
                <w:sz w:val="22"/>
                <w:szCs w:val="22"/>
              </w:rPr>
            </w:pPr>
          </w:p>
        </w:tc>
        <w:tc>
          <w:tcPr>
            <w:tcW w:w="1849" w:type="dxa"/>
            <w:tcBorders>
              <w:top w:val="single" w:color="8EAADB" w:themeColor="accent5" w:themeTint="99" w:sz="4" w:space="0"/>
              <w:left w:val="single" w:color="8EAADB" w:themeColor="accent5" w:themeTint="99" w:sz="4" w:space="0"/>
              <w:bottom w:val="single" w:color="8EAADB" w:themeColor="accent5" w:themeTint="99" w:sz="4" w:space="0"/>
              <w:right w:val="single" w:color="8EAADB" w:themeColor="accent5" w:themeTint="99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after="0" w:line="240" w:lineRule="auto"/>
              <w:jc w:val="left"/>
              <w:textAlignment w:val="center"/>
              <w:rPr>
                <w:rFonts w:ascii="Goudy Old Style" w:hAnsi="Goudy Old Style" w:eastAsia="仿宋" w:cs="宋体"/>
                <w:color w:val="000000"/>
                <w:sz w:val="22"/>
                <w:szCs w:val="22"/>
              </w:rPr>
            </w:pPr>
            <w:r>
              <w:rPr>
                <w:rFonts w:ascii="Goudy Old Style" w:hAnsi="Goudy Old Style" w:eastAsia="仿宋" w:cs="宋体"/>
                <w:color w:val="000000"/>
                <w:kern w:val="0"/>
                <w:sz w:val="22"/>
                <w:szCs w:val="22"/>
                <w:lang w:bidi="ar"/>
              </w:rPr>
              <w:t>演讲与辩论技能（6.12）</w:t>
            </w:r>
          </w:p>
        </w:tc>
        <w:tc>
          <w:tcPr>
            <w:tcW w:w="1849" w:type="dxa"/>
            <w:tcBorders>
              <w:top w:val="single" w:color="8EAADB" w:themeColor="accent5" w:themeTint="99" w:sz="4" w:space="0"/>
              <w:left w:val="single" w:color="8EAADB" w:themeColor="accent5" w:themeTint="99" w:sz="4" w:space="0"/>
              <w:bottom w:val="single" w:color="8EAADB" w:themeColor="accent5" w:themeTint="99" w:sz="4" w:space="0"/>
              <w:right w:val="single" w:color="8EAADB" w:themeColor="accent5" w:themeTint="99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after="0" w:line="240" w:lineRule="auto"/>
              <w:jc w:val="left"/>
              <w:textAlignment w:val="center"/>
              <w:rPr>
                <w:rFonts w:ascii="Goudy Old Style" w:hAnsi="Goudy Old Style" w:eastAsia="仿宋" w:cs="宋体"/>
                <w:color w:val="000000"/>
                <w:sz w:val="22"/>
                <w:szCs w:val="22"/>
              </w:rPr>
            </w:pPr>
            <w:r>
              <w:rPr>
                <w:rFonts w:ascii="Goudy Old Style" w:hAnsi="Goudy Old Style" w:eastAsia="仿宋" w:cs="宋体"/>
                <w:color w:val="000000"/>
                <w:kern w:val="0"/>
                <w:sz w:val="22"/>
                <w:szCs w:val="22"/>
                <w:lang w:bidi="ar"/>
              </w:rPr>
              <w:t>演讲与辩论技能（6.19）</w:t>
            </w:r>
          </w:p>
        </w:tc>
        <w:tc>
          <w:tcPr>
            <w:tcW w:w="1849" w:type="dxa"/>
            <w:tcBorders>
              <w:top w:val="single" w:color="8EAADB" w:themeColor="accent5" w:themeTint="99" w:sz="4" w:space="0"/>
              <w:left w:val="single" w:color="8EAADB" w:themeColor="accent5" w:themeTint="99" w:sz="4" w:space="0"/>
              <w:bottom w:val="single" w:color="8EAADB" w:themeColor="accent5" w:themeTint="99" w:sz="4" w:space="0"/>
              <w:right w:val="single" w:color="8EAADB" w:themeColor="accent5" w:themeTint="99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after="0" w:line="240" w:lineRule="auto"/>
              <w:jc w:val="left"/>
              <w:textAlignment w:val="center"/>
              <w:rPr>
                <w:rFonts w:ascii="Goudy Old Style" w:hAnsi="Goudy Old Style" w:eastAsia="仿宋" w:cs="宋体"/>
                <w:color w:val="000000"/>
                <w:sz w:val="22"/>
                <w:szCs w:val="22"/>
              </w:rPr>
            </w:pPr>
            <w:r>
              <w:rPr>
                <w:rFonts w:ascii="Goudy Old Style" w:hAnsi="Goudy Old Style" w:eastAsia="仿宋" w:cs="宋体"/>
                <w:color w:val="000000"/>
                <w:kern w:val="0"/>
                <w:sz w:val="22"/>
                <w:szCs w:val="22"/>
                <w:lang w:bidi="ar"/>
              </w:rPr>
              <w:t>演讲与辩论技能（6.26）</w:t>
            </w:r>
          </w:p>
        </w:tc>
        <w:tc>
          <w:tcPr>
            <w:tcW w:w="1849" w:type="dxa"/>
            <w:vMerge w:val="continue"/>
            <w:tcBorders>
              <w:top w:val="single" w:color="8EAADB" w:themeColor="accent5" w:themeTint="99" w:sz="4" w:space="0"/>
              <w:left w:val="single" w:color="8EAADB" w:themeColor="accent5" w:themeTint="99" w:sz="4" w:space="0"/>
              <w:bottom w:val="single" w:color="8EAADB" w:themeColor="accent5" w:themeTint="99" w:sz="4" w:space="0"/>
              <w:right w:val="single" w:color="8EAADB" w:themeColor="accent5" w:themeTint="99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after="0" w:line="240" w:lineRule="auto"/>
              <w:jc w:val="center"/>
              <w:rPr>
                <w:rFonts w:ascii="Goudy Old Style" w:hAnsi="Goudy Old Style" w:eastAsia="仿宋" w:cs="宋体"/>
                <w:color w:val="000000"/>
                <w:sz w:val="22"/>
                <w:szCs w:val="22"/>
              </w:rPr>
            </w:pPr>
          </w:p>
        </w:tc>
      </w:tr>
    </w:tbl>
    <w:p>
      <w:bookmarkStart w:id="1" w:name="_GoBack"/>
      <w:bookmarkEnd w:id="1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DejaVu Sans">
    <w:altName w:val="Ebrima"/>
    <w:panose1 w:val="00000000000000000000"/>
    <w:charset w:val="00"/>
    <w:family w:val="roman"/>
    <w:pitch w:val="default"/>
    <w:sig w:usb0="00000000" w:usb1="00000000" w:usb2="00000008" w:usb3="00000000" w:csb0="000001FF" w:csb1="00000000"/>
  </w:font>
  <w:font w:name="Goudy Old Style">
    <w:altName w:val="PMingLiU-ExtB"/>
    <w:panose1 w:val="02020502050305020303"/>
    <w:charset w:val="00"/>
    <w:family w:val="roman"/>
    <w:pitch w:val="default"/>
    <w:sig w:usb0="00000000" w:usb1="00000000" w:usb2="00000000" w:usb3="00000000" w:csb0="0000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PMingLiU-ExtB">
    <w:panose1 w:val="02020500000000000000"/>
    <w:charset w:val="88"/>
    <w:family w:val="auto"/>
    <w:pitch w:val="default"/>
    <w:sig w:usb0="8000002F" w:usb1="02000008" w:usb2="00000000" w:usb3="00000000" w:csb0="001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AC169FA"/>
    <w:rsid w:val="3AC169FA"/>
    <w:rsid w:val="6A8764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